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CEC56" w14:textId="77777777" w:rsidR="006557C3" w:rsidRDefault="00323534" w:rsidP="0078746F">
      <w:pPr>
        <w:pStyle w:val="2"/>
        <w:jc w:val="left"/>
      </w:pPr>
      <w:r>
        <w:t xml:space="preserve">               </w:t>
      </w:r>
      <w:r w:rsidR="00EA1AC5">
        <w:t xml:space="preserve">                                                                           </w:t>
      </w:r>
      <w:r w:rsidR="005937F2">
        <w:t xml:space="preserve"> </w:t>
      </w:r>
    </w:p>
    <w:p w14:paraId="78B3617A" w14:textId="77777777" w:rsidR="0078746F" w:rsidRPr="0078746F" w:rsidRDefault="0078746F" w:rsidP="0078746F"/>
    <w:tbl>
      <w:tblPr>
        <w:tblW w:w="8931" w:type="dxa"/>
        <w:tblInd w:w="959" w:type="dxa"/>
        <w:tblLook w:val="01E0" w:firstRow="1" w:lastRow="1" w:firstColumn="1" w:lastColumn="1" w:noHBand="0" w:noVBand="0"/>
      </w:tblPr>
      <w:tblGrid>
        <w:gridCol w:w="4644"/>
        <w:gridCol w:w="4287"/>
      </w:tblGrid>
      <w:tr w:rsidR="0078746F" w:rsidRPr="00756595" w14:paraId="21B23103" w14:textId="77777777" w:rsidTr="00F54048">
        <w:tc>
          <w:tcPr>
            <w:tcW w:w="4644" w:type="dxa"/>
          </w:tcPr>
          <w:p w14:paraId="14AF750B" w14:textId="77777777" w:rsidR="0078746F" w:rsidRPr="00756595" w:rsidRDefault="0078746F" w:rsidP="00F54048">
            <w:pPr>
              <w:ind w:left="-250" w:firstLine="250"/>
            </w:pPr>
            <w:r w:rsidRPr="00756595">
              <w:rPr>
                <w:b/>
              </w:rPr>
              <w:t>СОГЛАСОВАНО</w:t>
            </w:r>
            <w:r w:rsidRPr="00756595">
              <w:rPr>
                <w:b/>
              </w:rPr>
              <w:tab/>
            </w:r>
          </w:p>
        </w:tc>
        <w:tc>
          <w:tcPr>
            <w:tcW w:w="4287" w:type="dxa"/>
          </w:tcPr>
          <w:p w14:paraId="2A29D3E1" w14:textId="77777777" w:rsidR="0078746F" w:rsidRPr="00756595" w:rsidRDefault="0078746F" w:rsidP="00F54048">
            <w:pPr>
              <w:ind w:left="-250" w:firstLine="250"/>
            </w:pPr>
            <w:r w:rsidRPr="00756595">
              <w:rPr>
                <w:b/>
              </w:rPr>
              <w:t>УТВЕРЖДАЮ</w:t>
            </w:r>
          </w:p>
        </w:tc>
      </w:tr>
      <w:tr w:rsidR="0078746F" w:rsidRPr="00756595" w14:paraId="23D101ED" w14:textId="77777777" w:rsidTr="00F54048">
        <w:tc>
          <w:tcPr>
            <w:tcW w:w="4644" w:type="dxa"/>
          </w:tcPr>
          <w:p w14:paraId="4C0F0480" w14:textId="77777777" w:rsidR="0078746F" w:rsidRPr="00756595" w:rsidRDefault="0078746F" w:rsidP="00F54048">
            <w:pPr>
              <w:ind w:left="-250" w:firstLine="250"/>
            </w:pPr>
            <w:r w:rsidRPr="00756595">
              <w:t xml:space="preserve">Генеральный директор </w:t>
            </w:r>
          </w:p>
          <w:p w14:paraId="772C761E" w14:textId="77777777" w:rsidR="0078746F" w:rsidRPr="00756595" w:rsidRDefault="0078746F" w:rsidP="00F54048">
            <w:pPr>
              <w:ind w:left="-250" w:firstLine="250"/>
            </w:pPr>
            <w:r w:rsidRPr="00756595">
              <w:t>ООО «ТЕРРА»</w:t>
            </w:r>
          </w:p>
          <w:p w14:paraId="7FBC5202" w14:textId="77777777" w:rsidR="0078746F" w:rsidRPr="00756595" w:rsidRDefault="0078746F" w:rsidP="00F54048">
            <w:pPr>
              <w:ind w:left="-250" w:firstLine="250"/>
            </w:pPr>
          </w:p>
          <w:p w14:paraId="76A31354" w14:textId="77777777" w:rsidR="0078746F" w:rsidRPr="00756595" w:rsidRDefault="0078746F" w:rsidP="00F54048">
            <w:pPr>
              <w:ind w:left="-250" w:firstLine="250"/>
            </w:pPr>
            <w:r w:rsidRPr="00756595">
              <w:t xml:space="preserve"> ___________/</w:t>
            </w:r>
            <w:proofErr w:type="spellStart"/>
            <w:r w:rsidR="00FF74DF">
              <w:t>Кияев</w:t>
            </w:r>
            <w:proofErr w:type="spellEnd"/>
            <w:r w:rsidR="00FF74DF">
              <w:t xml:space="preserve"> А.А</w:t>
            </w:r>
            <w:r w:rsidRPr="00756595">
              <w:t>./</w:t>
            </w:r>
          </w:p>
          <w:p w14:paraId="6929806A" w14:textId="77777777" w:rsidR="0078746F" w:rsidRPr="00756595" w:rsidRDefault="0078746F" w:rsidP="00F54048">
            <w:pPr>
              <w:ind w:left="-250" w:firstLine="250"/>
            </w:pPr>
          </w:p>
        </w:tc>
        <w:tc>
          <w:tcPr>
            <w:tcW w:w="4287" w:type="dxa"/>
          </w:tcPr>
          <w:p w14:paraId="783048EF" w14:textId="77777777" w:rsidR="0078746F" w:rsidRPr="00756595" w:rsidRDefault="0078746F" w:rsidP="00F54048">
            <w:pPr>
              <w:ind w:left="-250" w:firstLine="250"/>
            </w:pPr>
            <w:r w:rsidRPr="00756595">
              <w:t xml:space="preserve">Генеральный директор </w:t>
            </w:r>
          </w:p>
          <w:p w14:paraId="6F6ADE46" w14:textId="77777777" w:rsidR="0078746F" w:rsidRPr="00FF74DF" w:rsidRDefault="0078746F" w:rsidP="00F54048">
            <w:pPr>
              <w:ind w:left="-250" w:firstLine="250"/>
              <w:rPr>
                <w:highlight w:val="green"/>
              </w:rPr>
            </w:pPr>
            <w:r w:rsidRPr="00FF74DF">
              <w:rPr>
                <w:highlight w:val="green"/>
              </w:rPr>
              <w:t>ОАО «</w:t>
            </w:r>
            <w:r w:rsidR="00FF74DF" w:rsidRPr="00FF74DF">
              <w:rPr>
                <w:highlight w:val="green"/>
              </w:rPr>
              <w:t xml:space="preserve">               </w:t>
            </w:r>
            <w:r w:rsidRPr="00FF74DF">
              <w:rPr>
                <w:highlight w:val="green"/>
              </w:rPr>
              <w:t>»</w:t>
            </w:r>
          </w:p>
          <w:p w14:paraId="71DE2188" w14:textId="77777777" w:rsidR="0078746F" w:rsidRPr="00FF74DF" w:rsidRDefault="0078746F" w:rsidP="00F54048">
            <w:pPr>
              <w:ind w:left="-250" w:firstLine="250"/>
              <w:rPr>
                <w:highlight w:val="green"/>
              </w:rPr>
            </w:pPr>
          </w:p>
          <w:p w14:paraId="71B95337" w14:textId="77777777" w:rsidR="0078746F" w:rsidRPr="00756595" w:rsidRDefault="0078746F" w:rsidP="00F54048">
            <w:pPr>
              <w:ind w:left="-250" w:firstLine="250"/>
            </w:pPr>
            <w:r w:rsidRPr="00FF74DF">
              <w:rPr>
                <w:highlight w:val="green"/>
              </w:rPr>
              <w:t>_____________/</w:t>
            </w:r>
            <w:r w:rsidR="00FF74DF" w:rsidRPr="00FF74DF">
              <w:rPr>
                <w:highlight w:val="green"/>
              </w:rPr>
              <w:t xml:space="preserve">               </w:t>
            </w:r>
            <w:r w:rsidRPr="00FF74DF">
              <w:rPr>
                <w:highlight w:val="green"/>
              </w:rPr>
              <w:t>/</w:t>
            </w:r>
          </w:p>
          <w:p w14:paraId="6DBA6C13" w14:textId="77777777" w:rsidR="0078746F" w:rsidRPr="00756595" w:rsidRDefault="0078746F" w:rsidP="00F54048">
            <w:pPr>
              <w:ind w:left="-250" w:firstLine="250"/>
            </w:pPr>
            <w:r w:rsidRPr="00756595">
              <w:t xml:space="preserve">         </w:t>
            </w:r>
          </w:p>
        </w:tc>
      </w:tr>
    </w:tbl>
    <w:p w14:paraId="24439FAA" w14:textId="77777777" w:rsidR="006557C3" w:rsidRDefault="00EA1AC5" w:rsidP="00EA1AC5">
      <w:pPr>
        <w:rPr>
          <w:b/>
          <w:sz w:val="28"/>
          <w:szCs w:val="28"/>
        </w:rPr>
      </w:pPr>
      <w:r>
        <w:t xml:space="preserve">         </w:t>
      </w:r>
      <w:r w:rsidR="00DE0604">
        <w:t xml:space="preserve">                                                                  </w:t>
      </w:r>
    </w:p>
    <w:p w14:paraId="515109EF" w14:textId="77777777" w:rsidR="00463E9F" w:rsidRDefault="00463E9F" w:rsidP="00616391">
      <w:pPr>
        <w:jc w:val="center"/>
        <w:rPr>
          <w:b/>
          <w:sz w:val="28"/>
          <w:szCs w:val="28"/>
        </w:rPr>
      </w:pPr>
      <w:r w:rsidRPr="00616391">
        <w:rPr>
          <w:b/>
          <w:sz w:val="28"/>
          <w:szCs w:val="28"/>
        </w:rPr>
        <w:t>ТЕХНИЧЕСКОЕ ЗАДАНИЕ</w:t>
      </w:r>
      <w:r w:rsidR="0078746F">
        <w:rPr>
          <w:b/>
          <w:sz w:val="28"/>
          <w:szCs w:val="28"/>
        </w:rPr>
        <w:t xml:space="preserve"> №3</w:t>
      </w:r>
    </w:p>
    <w:p w14:paraId="2CF6F31D" w14:textId="77777777" w:rsidR="004D77B5" w:rsidRDefault="00616391" w:rsidP="00B870F9">
      <w:pPr>
        <w:jc w:val="center"/>
      </w:pPr>
      <w:r>
        <w:t>н</w:t>
      </w:r>
      <w:r w:rsidR="00847CEF">
        <w:t xml:space="preserve">а выполнение </w:t>
      </w:r>
      <w:r w:rsidR="00463E9F">
        <w:t>инженерно-экологических изысканий</w:t>
      </w:r>
      <w:r w:rsidR="009D54EB">
        <w:t xml:space="preserve"> (ИЭИ) для </w:t>
      </w:r>
      <w:r w:rsidR="0084438E">
        <w:t>объекта</w:t>
      </w:r>
    </w:p>
    <w:p w14:paraId="18D9587C" w14:textId="77777777" w:rsidR="00A06E04" w:rsidRPr="00933825" w:rsidRDefault="00A06E04" w:rsidP="00A06E04">
      <w:pPr>
        <w:jc w:val="center"/>
        <w:rPr>
          <w:b/>
        </w:rPr>
      </w:pPr>
      <w:r w:rsidRPr="00FF74DF">
        <w:rPr>
          <w:b/>
          <w:highlight w:val="green"/>
        </w:rPr>
        <w:t>«</w:t>
      </w:r>
      <w:r w:rsidR="00FF74DF" w:rsidRPr="00FF74DF">
        <w:rPr>
          <w:b/>
          <w:highlight w:val="green"/>
        </w:rPr>
        <w:t>НАИМЕНОВАНИЕ ПРОЕКТА ПО ДОГОВОРУ»</w:t>
      </w:r>
    </w:p>
    <w:p w14:paraId="65244252" w14:textId="77777777" w:rsidR="00A06E04" w:rsidRDefault="00A06E04" w:rsidP="00A06E0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700"/>
        <w:gridCol w:w="6514"/>
      </w:tblGrid>
      <w:tr w:rsidR="00847CEF" w14:paraId="4BB716F4" w14:textId="77777777" w:rsidTr="007344E9">
        <w:tc>
          <w:tcPr>
            <w:tcW w:w="675" w:type="dxa"/>
            <w:tcBorders>
              <w:right w:val="single" w:sz="6" w:space="0" w:color="auto"/>
            </w:tcBorders>
            <w:shd w:val="clear" w:color="auto" w:fill="auto"/>
          </w:tcPr>
          <w:p w14:paraId="3B112340" w14:textId="77777777" w:rsidR="00847CEF" w:rsidRPr="00617837" w:rsidRDefault="00847CEF" w:rsidP="0078746F">
            <w:pPr>
              <w:jc w:val="center"/>
              <w:rPr>
                <w:b/>
              </w:rPr>
            </w:pPr>
            <w:r w:rsidRPr="00617837">
              <w:rPr>
                <w:b/>
              </w:rPr>
              <w:t>№ п/п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B821177" w14:textId="77777777" w:rsidR="00847CEF" w:rsidRPr="00617837" w:rsidRDefault="00847CEF" w:rsidP="0078746F">
            <w:pPr>
              <w:jc w:val="center"/>
              <w:rPr>
                <w:b/>
              </w:rPr>
            </w:pPr>
            <w:r w:rsidRPr="00617837">
              <w:rPr>
                <w:b/>
              </w:rPr>
              <w:t>Перечень основных данных  и требований</w:t>
            </w:r>
          </w:p>
        </w:tc>
        <w:tc>
          <w:tcPr>
            <w:tcW w:w="6514" w:type="dxa"/>
            <w:tcBorders>
              <w:left w:val="single" w:sz="6" w:space="0" w:color="auto"/>
            </w:tcBorders>
            <w:shd w:val="clear" w:color="auto" w:fill="auto"/>
          </w:tcPr>
          <w:p w14:paraId="67E4B315" w14:textId="77777777" w:rsidR="00847CEF" w:rsidRPr="00617837" w:rsidRDefault="00847CEF" w:rsidP="0078746F">
            <w:pPr>
              <w:jc w:val="center"/>
              <w:rPr>
                <w:b/>
              </w:rPr>
            </w:pPr>
            <w:r w:rsidRPr="00617837">
              <w:rPr>
                <w:b/>
              </w:rPr>
              <w:t>Основные данные и требования</w:t>
            </w:r>
          </w:p>
        </w:tc>
      </w:tr>
      <w:tr w:rsidR="00847CEF" w14:paraId="73FE9183" w14:textId="77777777" w:rsidTr="007344E9">
        <w:tc>
          <w:tcPr>
            <w:tcW w:w="675" w:type="dxa"/>
            <w:shd w:val="clear" w:color="auto" w:fill="auto"/>
          </w:tcPr>
          <w:p w14:paraId="49F85ED0" w14:textId="77777777" w:rsidR="00847CEF" w:rsidRDefault="00847CEF" w:rsidP="00617837">
            <w:pPr>
              <w:jc w:val="center"/>
            </w:pPr>
            <w:r>
              <w:t>1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shd w:val="clear" w:color="auto" w:fill="auto"/>
          </w:tcPr>
          <w:p w14:paraId="585A390A" w14:textId="77777777" w:rsidR="00847CEF" w:rsidRPr="00162FB5" w:rsidRDefault="00847CEF" w:rsidP="00F86983">
            <w:r w:rsidRPr="00162FB5">
              <w:t>Наименование объекта</w:t>
            </w:r>
          </w:p>
        </w:tc>
        <w:tc>
          <w:tcPr>
            <w:tcW w:w="6514" w:type="dxa"/>
            <w:tcBorders>
              <w:left w:val="single" w:sz="6" w:space="0" w:color="auto"/>
            </w:tcBorders>
            <w:shd w:val="clear" w:color="auto" w:fill="auto"/>
          </w:tcPr>
          <w:p w14:paraId="184B088E" w14:textId="77777777" w:rsidR="00847CEF" w:rsidRDefault="00FF74DF" w:rsidP="00617837">
            <w:pPr>
              <w:jc w:val="both"/>
            </w:pPr>
            <w:r w:rsidRPr="00FF74DF">
              <w:rPr>
                <w:highlight w:val="green"/>
              </w:rPr>
              <w:t>Укажите точное наименование объекта по договору и в с</w:t>
            </w:r>
            <w:r w:rsidRPr="00FF74DF">
              <w:rPr>
                <w:highlight w:val="green"/>
              </w:rPr>
              <w:t>о</w:t>
            </w:r>
            <w:r w:rsidRPr="00FF74DF">
              <w:rPr>
                <w:highlight w:val="green"/>
              </w:rPr>
              <w:t>ответствии с проектом</w:t>
            </w:r>
          </w:p>
          <w:p w14:paraId="1193F3D9" w14:textId="77777777" w:rsidR="00E94087" w:rsidRPr="00162FB5" w:rsidRDefault="00C514CE" w:rsidP="0078746F">
            <w:pPr>
              <w:jc w:val="both"/>
            </w:pPr>
            <w:r>
              <w:t xml:space="preserve">Далее </w:t>
            </w:r>
            <w:r w:rsidR="00E94087">
              <w:t>–</w:t>
            </w:r>
            <w:r>
              <w:t xml:space="preserve"> Объект</w:t>
            </w:r>
          </w:p>
        </w:tc>
      </w:tr>
      <w:tr w:rsidR="00847CEF" w14:paraId="7885B31C" w14:textId="77777777" w:rsidTr="007344E9">
        <w:tc>
          <w:tcPr>
            <w:tcW w:w="675" w:type="dxa"/>
            <w:shd w:val="clear" w:color="auto" w:fill="auto"/>
          </w:tcPr>
          <w:p w14:paraId="08214BF3" w14:textId="77777777" w:rsidR="00847CEF" w:rsidRDefault="002D6422" w:rsidP="00617837">
            <w:pPr>
              <w:jc w:val="center"/>
            </w:pPr>
            <w:r>
              <w:t>2</w:t>
            </w:r>
          </w:p>
        </w:tc>
        <w:tc>
          <w:tcPr>
            <w:tcW w:w="2700" w:type="dxa"/>
            <w:shd w:val="clear" w:color="auto" w:fill="auto"/>
          </w:tcPr>
          <w:p w14:paraId="006B5869" w14:textId="77777777" w:rsidR="00847CEF" w:rsidRDefault="00961340" w:rsidP="00F86983">
            <w:r>
              <w:t>Задача инженерно-экологических изыск</w:t>
            </w:r>
            <w:r>
              <w:t>а</w:t>
            </w:r>
            <w:r>
              <w:t>ний</w:t>
            </w:r>
          </w:p>
        </w:tc>
        <w:tc>
          <w:tcPr>
            <w:tcW w:w="6514" w:type="dxa"/>
            <w:shd w:val="clear" w:color="auto" w:fill="auto"/>
          </w:tcPr>
          <w:p w14:paraId="312B714A" w14:textId="77777777" w:rsidR="00961340" w:rsidRPr="00961340" w:rsidRDefault="00961340" w:rsidP="00617837">
            <w:pPr>
              <w:jc w:val="both"/>
            </w:pPr>
            <w:r>
              <w:t>а)</w:t>
            </w:r>
            <w:r w:rsidR="0078746F">
              <w:t xml:space="preserve"> </w:t>
            </w:r>
            <w:r>
              <w:t>П</w:t>
            </w:r>
            <w:r w:rsidRPr="00961340">
              <w:t>олучение необходимых и достаточных матери</w:t>
            </w:r>
            <w:r w:rsidRPr="00961340">
              <w:t>а</w:t>
            </w:r>
            <w:r w:rsidRPr="00961340">
              <w:t>лов для экологического обоснования проектной докуме</w:t>
            </w:r>
            <w:r w:rsidRPr="00961340">
              <w:t>н</w:t>
            </w:r>
            <w:r w:rsidRPr="00961340">
              <w:t xml:space="preserve">тации на строительство </w:t>
            </w:r>
            <w:r>
              <w:t>О</w:t>
            </w:r>
            <w:r w:rsidRPr="00961340">
              <w:t>бъекта на выбранном вариа</w:t>
            </w:r>
            <w:r w:rsidRPr="00961340">
              <w:t>н</w:t>
            </w:r>
            <w:r w:rsidRPr="00961340">
              <w:t>те площадки с учетом нормального режима его эксплуатации, а также во</w:t>
            </w:r>
            <w:r w:rsidRPr="00961340">
              <w:t>з</w:t>
            </w:r>
            <w:r w:rsidRPr="00961340">
              <w:t>можных залповых и аварийных выбросов и сбросов загря</w:t>
            </w:r>
            <w:r w:rsidRPr="00961340">
              <w:t>з</w:t>
            </w:r>
            <w:r w:rsidRPr="00961340">
              <w:t>няющих в</w:t>
            </w:r>
            <w:r w:rsidRPr="00961340">
              <w:t>е</w:t>
            </w:r>
            <w:r>
              <w:t>ществ</w:t>
            </w:r>
          </w:p>
          <w:p w14:paraId="6AA5DFC0" w14:textId="77777777" w:rsidR="00847CEF" w:rsidRPr="00961340" w:rsidRDefault="00961340" w:rsidP="00617837">
            <w:pPr>
              <w:jc w:val="both"/>
            </w:pPr>
            <w:r>
              <w:t xml:space="preserve">б) </w:t>
            </w:r>
            <w:r w:rsidRPr="00961340">
              <w:t>оценка экологического риска и получение необх</w:t>
            </w:r>
            <w:r w:rsidRPr="00961340">
              <w:t>о</w:t>
            </w:r>
            <w:r w:rsidRPr="00961340">
              <w:t>димых материалов для разработки раздела "</w:t>
            </w:r>
            <w:r>
              <w:t>Переч</w:t>
            </w:r>
            <w:r>
              <w:t>е</w:t>
            </w:r>
            <w:r>
              <w:t>нь мероприятий по охране окружающей</w:t>
            </w:r>
            <w:r w:rsidRPr="00961340">
              <w:t xml:space="preserve"> среды"</w:t>
            </w:r>
          </w:p>
        </w:tc>
      </w:tr>
      <w:tr w:rsidR="00847CEF" w14:paraId="041C25BE" w14:textId="77777777" w:rsidTr="007344E9">
        <w:tc>
          <w:tcPr>
            <w:tcW w:w="675" w:type="dxa"/>
            <w:shd w:val="clear" w:color="auto" w:fill="auto"/>
          </w:tcPr>
          <w:p w14:paraId="3C351FF9" w14:textId="77777777" w:rsidR="00847CEF" w:rsidRDefault="002D6422" w:rsidP="00617837">
            <w:pPr>
              <w:jc w:val="center"/>
            </w:pPr>
            <w:r>
              <w:t>3</w:t>
            </w:r>
          </w:p>
        </w:tc>
        <w:tc>
          <w:tcPr>
            <w:tcW w:w="2700" w:type="dxa"/>
            <w:shd w:val="clear" w:color="auto" w:fill="auto"/>
          </w:tcPr>
          <w:p w14:paraId="5D187563" w14:textId="77777777" w:rsidR="00847CEF" w:rsidRDefault="002D6422" w:rsidP="00F86983">
            <w:r>
              <w:t>Местонахождение и границы участка стро</w:t>
            </w:r>
            <w:r>
              <w:t>и</w:t>
            </w:r>
            <w:r>
              <w:t>тел</w:t>
            </w:r>
            <w:r>
              <w:t>ь</w:t>
            </w:r>
            <w:r>
              <w:t>ства</w:t>
            </w:r>
          </w:p>
        </w:tc>
        <w:tc>
          <w:tcPr>
            <w:tcW w:w="6514" w:type="dxa"/>
            <w:shd w:val="clear" w:color="auto" w:fill="auto"/>
          </w:tcPr>
          <w:p w14:paraId="0E5C4051" w14:textId="77777777" w:rsidR="00110250" w:rsidRPr="00FF74DF" w:rsidRDefault="00FF74DF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>Укажите точное местонахождение в соответствии с прав</w:t>
            </w:r>
            <w:r w:rsidRPr="00FF74DF">
              <w:rPr>
                <w:highlight w:val="green"/>
              </w:rPr>
              <w:t>о</w:t>
            </w:r>
            <w:r w:rsidRPr="00FF74DF">
              <w:rPr>
                <w:highlight w:val="green"/>
              </w:rPr>
              <w:t>устанавливающими документами на участок, а так же прое</w:t>
            </w:r>
            <w:r w:rsidRPr="00FF74DF">
              <w:rPr>
                <w:highlight w:val="green"/>
              </w:rPr>
              <w:t>к</w:t>
            </w:r>
            <w:r w:rsidRPr="00FF74DF">
              <w:rPr>
                <w:highlight w:val="green"/>
              </w:rPr>
              <w:t>том</w:t>
            </w:r>
          </w:p>
        </w:tc>
      </w:tr>
      <w:tr w:rsidR="00847CEF" w14:paraId="61408559" w14:textId="77777777" w:rsidTr="007344E9">
        <w:tc>
          <w:tcPr>
            <w:tcW w:w="675" w:type="dxa"/>
            <w:shd w:val="clear" w:color="auto" w:fill="auto"/>
          </w:tcPr>
          <w:p w14:paraId="46E093FC" w14:textId="77777777" w:rsidR="00847CEF" w:rsidRPr="00FB210B" w:rsidRDefault="00E936C9" w:rsidP="00617837">
            <w:pPr>
              <w:jc w:val="center"/>
            </w:pPr>
            <w:r w:rsidRPr="00FB210B">
              <w:t>4</w:t>
            </w:r>
          </w:p>
        </w:tc>
        <w:tc>
          <w:tcPr>
            <w:tcW w:w="2700" w:type="dxa"/>
            <w:shd w:val="clear" w:color="auto" w:fill="auto"/>
          </w:tcPr>
          <w:p w14:paraId="3099F999" w14:textId="77777777" w:rsidR="00847CEF" w:rsidRPr="00FB210B" w:rsidRDefault="0044392C" w:rsidP="00F86983">
            <w:r>
              <w:t>Вид строительства</w:t>
            </w:r>
          </w:p>
        </w:tc>
        <w:tc>
          <w:tcPr>
            <w:tcW w:w="6514" w:type="dxa"/>
            <w:shd w:val="clear" w:color="auto" w:fill="auto"/>
          </w:tcPr>
          <w:p w14:paraId="1E092E43" w14:textId="77777777" w:rsidR="00E936C9" w:rsidRPr="00FB210B" w:rsidRDefault="0044392C" w:rsidP="00617837">
            <w:pPr>
              <w:jc w:val="both"/>
            </w:pPr>
            <w:r w:rsidRPr="00FF74DF">
              <w:rPr>
                <w:highlight w:val="green"/>
              </w:rPr>
              <w:t>Реконструкция</w:t>
            </w:r>
            <w:r w:rsidR="00FF74DF" w:rsidRPr="00FF74DF">
              <w:rPr>
                <w:highlight w:val="green"/>
              </w:rPr>
              <w:t>/ Новое строительство</w:t>
            </w:r>
          </w:p>
        </w:tc>
      </w:tr>
      <w:tr w:rsidR="00847CEF" w14:paraId="7E30E6AC" w14:textId="77777777" w:rsidTr="007344E9">
        <w:tc>
          <w:tcPr>
            <w:tcW w:w="675" w:type="dxa"/>
            <w:shd w:val="clear" w:color="auto" w:fill="auto"/>
          </w:tcPr>
          <w:p w14:paraId="03488C57" w14:textId="77777777" w:rsidR="00847CEF" w:rsidRDefault="00E936C9" w:rsidP="00617837">
            <w:pPr>
              <w:jc w:val="center"/>
            </w:pPr>
            <w:r>
              <w:t>5</w:t>
            </w:r>
          </w:p>
        </w:tc>
        <w:tc>
          <w:tcPr>
            <w:tcW w:w="2700" w:type="dxa"/>
            <w:shd w:val="clear" w:color="auto" w:fill="auto"/>
          </w:tcPr>
          <w:p w14:paraId="113C9364" w14:textId="77777777" w:rsidR="00847CEF" w:rsidRDefault="00A44AEF" w:rsidP="00F86983">
            <w:r>
              <w:t>Вид документации</w:t>
            </w:r>
          </w:p>
        </w:tc>
        <w:tc>
          <w:tcPr>
            <w:tcW w:w="6514" w:type="dxa"/>
            <w:shd w:val="clear" w:color="auto" w:fill="auto"/>
          </w:tcPr>
          <w:p w14:paraId="5BEF1621" w14:textId="77777777" w:rsidR="00D97BE9" w:rsidRPr="00FF74DF" w:rsidRDefault="00140F7A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>Проектная документация</w:t>
            </w:r>
            <w:r w:rsidR="00FF74DF" w:rsidRPr="00FF74DF">
              <w:rPr>
                <w:highlight w:val="green"/>
              </w:rPr>
              <w:t xml:space="preserve"> (Рабочая документация)</w:t>
            </w:r>
          </w:p>
        </w:tc>
      </w:tr>
      <w:tr w:rsidR="006F6231" w14:paraId="3207AFBC" w14:textId="77777777" w:rsidTr="007344E9">
        <w:tc>
          <w:tcPr>
            <w:tcW w:w="675" w:type="dxa"/>
            <w:shd w:val="clear" w:color="auto" w:fill="auto"/>
          </w:tcPr>
          <w:p w14:paraId="350E49E6" w14:textId="77777777" w:rsidR="006F6231" w:rsidRPr="00617837" w:rsidRDefault="006F6231" w:rsidP="00617837">
            <w:pPr>
              <w:jc w:val="center"/>
              <w:rPr>
                <w:lang w:val="en-US"/>
              </w:rPr>
            </w:pPr>
            <w:r w:rsidRPr="00617837">
              <w:rPr>
                <w:lang w:val="en-US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0035C850" w14:textId="77777777" w:rsidR="006F6231" w:rsidRPr="0044392C" w:rsidRDefault="006F6231" w:rsidP="00F86983">
            <w:r w:rsidRPr="00617837">
              <w:rPr>
                <w:lang w:val="en-US"/>
              </w:rPr>
              <w:t>C</w:t>
            </w:r>
            <w:r w:rsidRPr="0044392C">
              <w:t>ведения по распол</w:t>
            </w:r>
            <w:r w:rsidRPr="0044392C">
              <w:t>о</w:t>
            </w:r>
            <w:r w:rsidRPr="0044392C">
              <w:t>жению конкурентных вар</w:t>
            </w:r>
            <w:r w:rsidRPr="0044392C">
              <w:t>и</w:t>
            </w:r>
            <w:r w:rsidRPr="0044392C">
              <w:t>антов размещения объекта (или распол</w:t>
            </w:r>
            <w:r w:rsidRPr="0044392C">
              <w:t>о</w:t>
            </w:r>
            <w:r w:rsidRPr="0044392C">
              <w:t>жение выбранной пл</w:t>
            </w:r>
            <w:r w:rsidRPr="0044392C">
              <w:t>о</w:t>
            </w:r>
            <w:r w:rsidRPr="0044392C">
              <w:t>щадки)</w:t>
            </w:r>
          </w:p>
        </w:tc>
        <w:tc>
          <w:tcPr>
            <w:tcW w:w="6514" w:type="dxa"/>
            <w:shd w:val="clear" w:color="auto" w:fill="auto"/>
          </w:tcPr>
          <w:p w14:paraId="2A524AAE" w14:textId="77777777" w:rsidR="006F6231" w:rsidRPr="00FF74DF" w:rsidRDefault="006F6231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>Альтернативные варианты размещения не рассматр</w:t>
            </w:r>
            <w:r w:rsidRPr="00FF74DF">
              <w:rPr>
                <w:highlight w:val="green"/>
              </w:rPr>
              <w:t>и</w:t>
            </w:r>
            <w:r w:rsidRPr="00FF74DF">
              <w:rPr>
                <w:highlight w:val="green"/>
              </w:rPr>
              <w:t>ваются</w:t>
            </w:r>
            <w:r w:rsidR="00140F7A" w:rsidRPr="00FF74DF">
              <w:rPr>
                <w:highlight w:val="green"/>
              </w:rPr>
              <w:t>, поскольку не предусмотрены Заданием на пр</w:t>
            </w:r>
            <w:r w:rsidR="00140F7A" w:rsidRPr="00FF74DF">
              <w:rPr>
                <w:highlight w:val="green"/>
              </w:rPr>
              <w:t>о</w:t>
            </w:r>
            <w:r w:rsidR="00140F7A" w:rsidRPr="00FF74DF">
              <w:rPr>
                <w:highlight w:val="green"/>
              </w:rPr>
              <w:t>ектирование</w:t>
            </w:r>
          </w:p>
        </w:tc>
      </w:tr>
      <w:tr w:rsidR="006F6231" w14:paraId="07873607" w14:textId="77777777" w:rsidTr="007344E9">
        <w:tc>
          <w:tcPr>
            <w:tcW w:w="675" w:type="dxa"/>
            <w:shd w:val="clear" w:color="auto" w:fill="auto"/>
          </w:tcPr>
          <w:p w14:paraId="6BED7BD6" w14:textId="77777777" w:rsidR="006F6231" w:rsidRPr="0044392C" w:rsidRDefault="006F6231" w:rsidP="00617837">
            <w:pPr>
              <w:jc w:val="center"/>
            </w:pPr>
            <w:r w:rsidRPr="0044392C">
              <w:t>7</w:t>
            </w:r>
          </w:p>
        </w:tc>
        <w:tc>
          <w:tcPr>
            <w:tcW w:w="2700" w:type="dxa"/>
            <w:shd w:val="clear" w:color="auto" w:fill="auto"/>
          </w:tcPr>
          <w:p w14:paraId="10B4B7F5" w14:textId="77777777" w:rsidR="006F6231" w:rsidRPr="0044392C" w:rsidRDefault="006F6231" w:rsidP="00F86983">
            <w:r w:rsidRPr="0044392C">
              <w:t>Объемы изъятия пр</w:t>
            </w:r>
            <w:r w:rsidRPr="0044392C">
              <w:t>и</w:t>
            </w:r>
            <w:r w:rsidRPr="0044392C">
              <w:t>родных ресурсов (во</w:t>
            </w:r>
            <w:r w:rsidRPr="0044392C">
              <w:t>д</w:t>
            </w:r>
            <w:r w:rsidRPr="0044392C">
              <w:t>ных, лесных, мин</w:t>
            </w:r>
            <w:r w:rsidRPr="0044392C">
              <w:t>е</w:t>
            </w:r>
            <w:r w:rsidRPr="0044392C">
              <w:t>ральных), площади изъятия земель (пре</w:t>
            </w:r>
            <w:r w:rsidRPr="0044392C">
              <w:t>д</w:t>
            </w:r>
            <w:r w:rsidRPr="0044392C">
              <w:t>варительное закрепл</w:t>
            </w:r>
            <w:r w:rsidRPr="0044392C">
              <w:t>е</w:t>
            </w:r>
            <w:r w:rsidRPr="0044392C">
              <w:t>ние, выкуп в постоя</w:t>
            </w:r>
            <w:r w:rsidRPr="0044392C">
              <w:t>н</w:t>
            </w:r>
            <w:r w:rsidRPr="0044392C">
              <w:t>ное пользование и т.п.), плодородных почв</w:t>
            </w:r>
          </w:p>
        </w:tc>
        <w:tc>
          <w:tcPr>
            <w:tcW w:w="6514" w:type="dxa"/>
            <w:shd w:val="clear" w:color="auto" w:fill="auto"/>
          </w:tcPr>
          <w:p w14:paraId="0001E52F" w14:textId="77777777" w:rsidR="00DB34BC" w:rsidRPr="00FF74DF" w:rsidRDefault="006F6231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 xml:space="preserve">Реконструкция производится в границах землеотвода </w:t>
            </w:r>
            <w:r w:rsidR="0044392C" w:rsidRPr="00FF74DF">
              <w:rPr>
                <w:highlight w:val="green"/>
              </w:rPr>
              <w:t>сущ</w:t>
            </w:r>
            <w:r w:rsidR="0044392C" w:rsidRPr="00FF74DF">
              <w:rPr>
                <w:highlight w:val="green"/>
              </w:rPr>
              <w:t>е</w:t>
            </w:r>
            <w:r w:rsidR="0044392C" w:rsidRPr="00FF74DF">
              <w:rPr>
                <w:highlight w:val="green"/>
              </w:rPr>
              <w:t>ствующего предприятия</w:t>
            </w:r>
            <w:r w:rsidRPr="00FF74DF">
              <w:rPr>
                <w:highlight w:val="green"/>
              </w:rPr>
              <w:t>.</w:t>
            </w:r>
          </w:p>
          <w:p w14:paraId="63C1F1DF" w14:textId="77777777" w:rsidR="006F6231" w:rsidRPr="00FF74DF" w:rsidRDefault="006F6231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>Вода в готовой пр</w:t>
            </w:r>
            <w:r w:rsidRPr="00FF74DF">
              <w:rPr>
                <w:highlight w:val="green"/>
              </w:rPr>
              <w:t>о</w:t>
            </w:r>
            <w:r w:rsidRPr="00FF74DF">
              <w:rPr>
                <w:highlight w:val="green"/>
              </w:rPr>
              <w:t>дукции не содержится.</w:t>
            </w:r>
          </w:p>
          <w:p w14:paraId="2268E1E4" w14:textId="77777777" w:rsidR="006F6231" w:rsidRPr="00FF74DF" w:rsidRDefault="006F6231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>Минеральные элементы в продукции не содержатся.</w:t>
            </w:r>
          </w:p>
          <w:p w14:paraId="2CAE9C0E" w14:textId="77777777" w:rsidR="00C21847" w:rsidRPr="0044392C" w:rsidRDefault="00C21847" w:rsidP="00617837">
            <w:pPr>
              <w:jc w:val="both"/>
            </w:pPr>
            <w:r w:rsidRPr="00FF74DF">
              <w:rPr>
                <w:highlight w:val="green"/>
              </w:rPr>
              <w:t>Сведения о наличии плодородных почв указывает Исполн</w:t>
            </w:r>
            <w:r w:rsidRPr="00FF74DF">
              <w:rPr>
                <w:highlight w:val="green"/>
              </w:rPr>
              <w:t>и</w:t>
            </w:r>
            <w:r w:rsidRPr="00FF74DF">
              <w:rPr>
                <w:highlight w:val="green"/>
              </w:rPr>
              <w:t>тель (изыскательская организация)</w:t>
            </w:r>
            <w:r w:rsidR="00F86983" w:rsidRPr="00FF74DF">
              <w:rPr>
                <w:highlight w:val="green"/>
              </w:rPr>
              <w:t xml:space="preserve"> на осн</w:t>
            </w:r>
            <w:r w:rsidR="00F86983" w:rsidRPr="00FF74DF">
              <w:rPr>
                <w:highlight w:val="green"/>
              </w:rPr>
              <w:t>о</w:t>
            </w:r>
            <w:r w:rsidR="00F86983" w:rsidRPr="00FF74DF">
              <w:rPr>
                <w:highlight w:val="green"/>
              </w:rPr>
              <w:t>вании натурных обследований согласно п. 4.14 СП 11-102-97</w:t>
            </w:r>
          </w:p>
          <w:p w14:paraId="41A58FB7" w14:textId="77777777" w:rsidR="006F6231" w:rsidRPr="00617837" w:rsidRDefault="006F6231" w:rsidP="00617837">
            <w:pPr>
              <w:jc w:val="both"/>
              <w:rPr>
                <w:highlight w:val="lightGray"/>
              </w:rPr>
            </w:pPr>
          </w:p>
        </w:tc>
      </w:tr>
      <w:tr w:rsidR="006F6231" w14:paraId="3BABA77A" w14:textId="77777777" w:rsidTr="007344E9">
        <w:tc>
          <w:tcPr>
            <w:tcW w:w="675" w:type="dxa"/>
            <w:shd w:val="clear" w:color="auto" w:fill="auto"/>
          </w:tcPr>
          <w:p w14:paraId="69305626" w14:textId="77777777" w:rsidR="006F6231" w:rsidRPr="0044392C" w:rsidRDefault="006F6231" w:rsidP="00617837">
            <w:pPr>
              <w:jc w:val="center"/>
            </w:pPr>
            <w:r w:rsidRPr="0044392C">
              <w:t>8</w:t>
            </w:r>
          </w:p>
        </w:tc>
        <w:tc>
          <w:tcPr>
            <w:tcW w:w="2700" w:type="dxa"/>
            <w:shd w:val="clear" w:color="auto" w:fill="auto"/>
          </w:tcPr>
          <w:p w14:paraId="7E65E510" w14:textId="77777777" w:rsidR="006F6231" w:rsidRPr="0044392C" w:rsidRDefault="006F6231" w:rsidP="00F86983">
            <w:r w:rsidRPr="0044392C">
              <w:t>Сведения о существ</w:t>
            </w:r>
            <w:r w:rsidRPr="0044392C">
              <w:t>у</w:t>
            </w:r>
            <w:r w:rsidRPr="0044392C">
              <w:t>ющих и проектиру</w:t>
            </w:r>
            <w:r w:rsidRPr="0044392C">
              <w:t>е</w:t>
            </w:r>
            <w:r w:rsidRPr="0044392C">
              <w:t>мых источниках и показат</w:t>
            </w:r>
            <w:r w:rsidRPr="0044392C">
              <w:t>е</w:t>
            </w:r>
            <w:r w:rsidRPr="0044392C">
              <w:t>лях вредных экологич</w:t>
            </w:r>
            <w:r w:rsidRPr="0044392C">
              <w:t>е</w:t>
            </w:r>
            <w:r w:rsidRPr="0044392C">
              <w:t>ских воздейс</w:t>
            </w:r>
            <w:r w:rsidRPr="0044392C">
              <w:t>т</w:t>
            </w:r>
            <w:r w:rsidRPr="0044392C">
              <w:t>вий</w:t>
            </w:r>
          </w:p>
        </w:tc>
        <w:tc>
          <w:tcPr>
            <w:tcW w:w="6514" w:type="dxa"/>
            <w:shd w:val="clear" w:color="auto" w:fill="auto"/>
          </w:tcPr>
          <w:p w14:paraId="2611A148" w14:textId="77777777" w:rsidR="006F6231" w:rsidRPr="0044392C" w:rsidRDefault="00C21847" w:rsidP="00617837">
            <w:pPr>
              <w:jc w:val="both"/>
            </w:pPr>
            <w:r w:rsidRPr="0044392C">
              <w:t>Сбор сведений о существующих источниках осущест</w:t>
            </w:r>
            <w:r w:rsidRPr="0044392C">
              <w:t>в</w:t>
            </w:r>
            <w:r w:rsidRPr="0044392C">
              <w:t xml:space="preserve">ляется </w:t>
            </w:r>
            <w:r w:rsidR="0044392C">
              <w:t>Исполнителем</w:t>
            </w:r>
            <w:r w:rsidRPr="0044392C">
              <w:t xml:space="preserve"> согласно п. 4.2</w:t>
            </w:r>
            <w:r w:rsidR="00F86983" w:rsidRPr="0044392C">
              <w:t xml:space="preserve"> </w:t>
            </w:r>
            <w:r w:rsidRPr="0044392C">
              <w:t>СП 11-102-97.</w:t>
            </w:r>
          </w:p>
          <w:p w14:paraId="0D651469" w14:textId="77777777" w:rsidR="00C21847" w:rsidRPr="0044392C" w:rsidRDefault="00C21847" w:rsidP="00617837">
            <w:pPr>
              <w:jc w:val="both"/>
            </w:pPr>
            <w:r w:rsidRPr="0044392C">
              <w:t>Проектируемые показатели воздействия:</w:t>
            </w:r>
          </w:p>
          <w:p w14:paraId="79CCBE08" w14:textId="77777777" w:rsidR="00C21847" w:rsidRPr="0044392C" w:rsidRDefault="00C21847" w:rsidP="00617837">
            <w:pPr>
              <w:jc w:val="both"/>
            </w:pPr>
            <w:r w:rsidRPr="0044392C">
              <w:t>- выбросы в атмосферу</w:t>
            </w:r>
          </w:p>
          <w:p w14:paraId="3EA33A75" w14:textId="77777777" w:rsidR="00C21847" w:rsidRPr="0044392C" w:rsidRDefault="00C21847" w:rsidP="00617837">
            <w:pPr>
              <w:jc w:val="both"/>
            </w:pPr>
            <w:r w:rsidRPr="0044392C">
              <w:t>- шумовое воздействие</w:t>
            </w:r>
          </w:p>
          <w:p w14:paraId="17067698" w14:textId="77777777" w:rsidR="00C21847" w:rsidRPr="0044392C" w:rsidRDefault="00C21847" w:rsidP="00617837">
            <w:pPr>
              <w:jc w:val="both"/>
            </w:pPr>
            <w:r w:rsidRPr="0044392C">
              <w:t>- образование сточных вод</w:t>
            </w:r>
          </w:p>
          <w:p w14:paraId="6E0061C2" w14:textId="77777777" w:rsidR="00C21847" w:rsidRDefault="00C21847" w:rsidP="00617837">
            <w:pPr>
              <w:jc w:val="both"/>
            </w:pPr>
            <w:r w:rsidRPr="0044392C">
              <w:t>- образование отходов</w:t>
            </w:r>
          </w:p>
          <w:p w14:paraId="1FB346B1" w14:textId="77777777" w:rsidR="0044392C" w:rsidRPr="0044392C" w:rsidRDefault="0044392C" w:rsidP="00617837">
            <w:pPr>
              <w:jc w:val="both"/>
            </w:pPr>
            <w:r>
              <w:lastRenderedPageBreak/>
              <w:t>- воздействие на гидрогеологический режим территории (изменение состава и уровня грунтовых вод)</w:t>
            </w:r>
          </w:p>
        </w:tc>
      </w:tr>
      <w:tr w:rsidR="00C21847" w14:paraId="4E0CA609" w14:textId="77777777" w:rsidTr="007344E9">
        <w:tc>
          <w:tcPr>
            <w:tcW w:w="675" w:type="dxa"/>
            <w:shd w:val="clear" w:color="auto" w:fill="auto"/>
          </w:tcPr>
          <w:p w14:paraId="4344CF7B" w14:textId="77777777" w:rsidR="00C21847" w:rsidRPr="00A44AEF" w:rsidRDefault="00C21847" w:rsidP="00617837">
            <w:pPr>
              <w:jc w:val="center"/>
            </w:pPr>
            <w:r w:rsidRPr="00A44AEF">
              <w:lastRenderedPageBreak/>
              <w:t>9</w:t>
            </w:r>
          </w:p>
        </w:tc>
        <w:tc>
          <w:tcPr>
            <w:tcW w:w="2700" w:type="dxa"/>
            <w:shd w:val="clear" w:color="auto" w:fill="auto"/>
          </w:tcPr>
          <w:p w14:paraId="41D88B8F" w14:textId="77777777" w:rsidR="00C21847" w:rsidRPr="00A44AEF" w:rsidRDefault="00C21847" w:rsidP="00F86983">
            <w:r w:rsidRPr="00A44AEF">
              <w:t>Общие технические решения и параметры проектируемых техн</w:t>
            </w:r>
            <w:r w:rsidRPr="00A44AEF">
              <w:t>о</w:t>
            </w:r>
            <w:r w:rsidRPr="00A44AEF">
              <w:t>лог</w:t>
            </w:r>
            <w:r w:rsidRPr="00A44AEF">
              <w:t>и</w:t>
            </w:r>
            <w:r w:rsidRPr="00A44AEF">
              <w:t>ческих процессов</w:t>
            </w:r>
          </w:p>
        </w:tc>
        <w:tc>
          <w:tcPr>
            <w:tcW w:w="6514" w:type="dxa"/>
            <w:shd w:val="clear" w:color="auto" w:fill="auto"/>
          </w:tcPr>
          <w:p w14:paraId="2B6EB9AD" w14:textId="77777777" w:rsidR="00140F7A" w:rsidRPr="00FF74DF" w:rsidRDefault="00140F7A" w:rsidP="00140F7A">
            <w:pPr>
              <w:rPr>
                <w:highlight w:val="green"/>
              </w:rPr>
            </w:pPr>
            <w:r w:rsidRPr="00FF74DF">
              <w:rPr>
                <w:highlight w:val="green"/>
              </w:rPr>
              <w:t>В состав проектируемых зданий и сооружений входят:</w:t>
            </w:r>
          </w:p>
          <w:p w14:paraId="51D5FBB0" w14:textId="77777777" w:rsidR="00140F7A" w:rsidRPr="00FF74DF" w:rsidRDefault="00140F7A" w:rsidP="00FF74DF">
            <w:pPr>
              <w:ind w:firstLine="612"/>
              <w:rPr>
                <w:highlight w:val="green"/>
              </w:rPr>
            </w:pPr>
            <w:r w:rsidRPr="00FF74DF">
              <w:rPr>
                <w:highlight w:val="green"/>
              </w:rPr>
              <w:t xml:space="preserve">1. </w:t>
            </w:r>
            <w:r w:rsidR="00FF74DF" w:rsidRPr="00FF74DF">
              <w:rPr>
                <w:highlight w:val="green"/>
              </w:rPr>
              <w:t>Укажите все здания и сооружения</w:t>
            </w:r>
          </w:p>
          <w:p w14:paraId="1925609D" w14:textId="77777777" w:rsidR="00140F7A" w:rsidRDefault="00140F7A" w:rsidP="00140F7A">
            <w:r w:rsidRPr="00FF74DF">
              <w:rPr>
                <w:highlight w:val="green"/>
              </w:rPr>
              <w:t>Объекты строительства:</w:t>
            </w:r>
          </w:p>
          <w:p w14:paraId="49F81A10" w14:textId="77777777" w:rsidR="00573545" w:rsidRPr="00140F7A" w:rsidRDefault="00573545" w:rsidP="00617837">
            <w:pPr>
              <w:ind w:firstLine="612"/>
            </w:pPr>
          </w:p>
        </w:tc>
      </w:tr>
      <w:tr w:rsidR="00F86983" w14:paraId="2C274D67" w14:textId="77777777" w:rsidTr="007344E9">
        <w:tc>
          <w:tcPr>
            <w:tcW w:w="675" w:type="dxa"/>
            <w:shd w:val="clear" w:color="auto" w:fill="auto"/>
          </w:tcPr>
          <w:p w14:paraId="564A9962" w14:textId="77777777" w:rsidR="00F86983" w:rsidRPr="00A44AEF" w:rsidRDefault="00F86983" w:rsidP="00617837">
            <w:pPr>
              <w:jc w:val="center"/>
            </w:pPr>
            <w:r w:rsidRPr="00A44AEF">
              <w:t>10</w:t>
            </w:r>
          </w:p>
        </w:tc>
        <w:tc>
          <w:tcPr>
            <w:tcW w:w="2700" w:type="dxa"/>
            <w:shd w:val="clear" w:color="auto" w:fill="auto"/>
          </w:tcPr>
          <w:p w14:paraId="06EB36F2" w14:textId="77777777" w:rsidR="00F86983" w:rsidRPr="00A44AEF" w:rsidRDefault="00F86983" w:rsidP="00F86983">
            <w:r w:rsidRPr="00A44AEF">
              <w:t>Данные о видах, кол</w:t>
            </w:r>
            <w:r w:rsidRPr="00A44AEF">
              <w:t>и</w:t>
            </w:r>
            <w:r w:rsidRPr="00A44AEF">
              <w:t>честве, токсичности, системе сбора, склад</w:t>
            </w:r>
            <w:r w:rsidRPr="00A44AEF">
              <w:t>и</w:t>
            </w:r>
            <w:r w:rsidRPr="00A44AEF">
              <w:t>ров</w:t>
            </w:r>
            <w:r w:rsidRPr="00A44AEF">
              <w:t>а</w:t>
            </w:r>
            <w:r w:rsidRPr="00A44AEF">
              <w:t>ния и утилизации отх</w:t>
            </w:r>
            <w:r w:rsidRPr="00A44AEF">
              <w:t>о</w:t>
            </w:r>
            <w:r w:rsidRPr="00A44AEF">
              <w:t>дов</w:t>
            </w:r>
          </w:p>
        </w:tc>
        <w:tc>
          <w:tcPr>
            <w:tcW w:w="6514" w:type="dxa"/>
            <w:shd w:val="clear" w:color="auto" w:fill="auto"/>
          </w:tcPr>
          <w:p w14:paraId="08A79C70" w14:textId="77777777" w:rsidR="00F86983" w:rsidRPr="00FF74DF" w:rsidRDefault="00A44AEF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>Исполнитель включает в отчетные материалы по изыскан</w:t>
            </w:r>
            <w:r w:rsidRPr="00FF74DF">
              <w:rPr>
                <w:highlight w:val="green"/>
              </w:rPr>
              <w:t>и</w:t>
            </w:r>
            <w:r w:rsidRPr="00FF74DF">
              <w:rPr>
                <w:highlight w:val="green"/>
              </w:rPr>
              <w:t>ям копии документации, касающейся порядка о</w:t>
            </w:r>
            <w:r w:rsidRPr="00FF74DF">
              <w:rPr>
                <w:highlight w:val="green"/>
              </w:rPr>
              <w:t>б</w:t>
            </w:r>
            <w:r w:rsidRPr="00FF74DF">
              <w:rPr>
                <w:highlight w:val="green"/>
              </w:rPr>
              <w:t xml:space="preserve">ращения с отходами на </w:t>
            </w:r>
            <w:r w:rsidR="00032226" w:rsidRPr="00FF74DF">
              <w:rPr>
                <w:highlight w:val="green"/>
              </w:rPr>
              <w:t>существующе</w:t>
            </w:r>
            <w:r w:rsidR="00DA13DE" w:rsidRPr="00FF74DF">
              <w:rPr>
                <w:highlight w:val="green"/>
              </w:rPr>
              <w:t>м</w:t>
            </w:r>
            <w:r w:rsidR="00032226" w:rsidRPr="00FF74DF">
              <w:rPr>
                <w:highlight w:val="green"/>
              </w:rPr>
              <w:t xml:space="preserve"> </w:t>
            </w:r>
            <w:r w:rsidR="00FF74DF" w:rsidRPr="00FF74DF">
              <w:rPr>
                <w:highlight w:val="green"/>
              </w:rPr>
              <w:t>здании</w:t>
            </w:r>
            <w:r w:rsidR="00032226" w:rsidRPr="00FF74DF">
              <w:rPr>
                <w:highlight w:val="green"/>
              </w:rPr>
              <w:t>:</w:t>
            </w:r>
          </w:p>
          <w:p w14:paraId="212922D8" w14:textId="77777777" w:rsidR="00A44AEF" w:rsidRPr="00FF74DF" w:rsidRDefault="00A44AEF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>- нормативы образования отходов</w:t>
            </w:r>
          </w:p>
          <w:p w14:paraId="422A8E1D" w14:textId="77777777" w:rsidR="00A44AEF" w:rsidRPr="00FF74DF" w:rsidRDefault="00A44AEF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>- лимиты размещения отходов</w:t>
            </w:r>
          </w:p>
          <w:p w14:paraId="759AB99C" w14:textId="77777777" w:rsidR="00A44AEF" w:rsidRPr="00FF74DF" w:rsidRDefault="00A44AEF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 xml:space="preserve">- </w:t>
            </w:r>
            <w:r w:rsidR="004B75AD" w:rsidRPr="00FF74DF">
              <w:rPr>
                <w:highlight w:val="green"/>
              </w:rPr>
              <w:t xml:space="preserve">действующие </w:t>
            </w:r>
            <w:r w:rsidRPr="00FF74DF">
              <w:rPr>
                <w:highlight w:val="green"/>
              </w:rPr>
              <w:t>лицензии организаций, принимающих отх</w:t>
            </w:r>
            <w:r w:rsidRPr="00FF74DF">
              <w:rPr>
                <w:highlight w:val="green"/>
              </w:rPr>
              <w:t>о</w:t>
            </w:r>
            <w:r w:rsidRPr="00FF74DF">
              <w:rPr>
                <w:highlight w:val="green"/>
              </w:rPr>
              <w:t>ды на утилизацию или конечное размещение</w:t>
            </w:r>
          </w:p>
          <w:p w14:paraId="4BCF9606" w14:textId="77777777" w:rsidR="00A44AEF" w:rsidRPr="00FF74DF" w:rsidRDefault="00A44AEF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>- описание существующих мест временного накопления о</w:t>
            </w:r>
            <w:r w:rsidRPr="00FF74DF">
              <w:rPr>
                <w:highlight w:val="green"/>
              </w:rPr>
              <w:t>т</w:t>
            </w:r>
            <w:r w:rsidRPr="00FF74DF">
              <w:rPr>
                <w:highlight w:val="green"/>
              </w:rPr>
              <w:t>ходов</w:t>
            </w:r>
            <w:r w:rsidR="004B75AD" w:rsidRPr="00FF74DF">
              <w:rPr>
                <w:highlight w:val="green"/>
              </w:rPr>
              <w:t xml:space="preserve"> от рассматриваемого объекта</w:t>
            </w:r>
            <w:r w:rsidR="00556CCE" w:rsidRPr="00FF74DF">
              <w:rPr>
                <w:highlight w:val="green"/>
              </w:rPr>
              <w:t>.</w:t>
            </w:r>
          </w:p>
          <w:p w14:paraId="75BB43DC" w14:textId="77777777" w:rsidR="00556CCE" w:rsidRPr="00A44AEF" w:rsidRDefault="00556CCE" w:rsidP="00FF74DF">
            <w:pPr>
              <w:jc w:val="both"/>
            </w:pPr>
            <w:r w:rsidRPr="00FF74DF">
              <w:rPr>
                <w:highlight w:val="green"/>
              </w:rPr>
              <w:t>В текстовой части должно быть описание способа интегр</w:t>
            </w:r>
            <w:r w:rsidRPr="00FF74DF">
              <w:rPr>
                <w:highlight w:val="green"/>
              </w:rPr>
              <w:t>а</w:t>
            </w:r>
            <w:r w:rsidRPr="00FF74DF">
              <w:rPr>
                <w:highlight w:val="green"/>
              </w:rPr>
              <w:t xml:space="preserve">ции системы обращения с отходами реконструируемого </w:t>
            </w:r>
            <w:r w:rsidR="00FF74DF" w:rsidRPr="00FF74DF">
              <w:rPr>
                <w:highlight w:val="green"/>
              </w:rPr>
              <w:t>зд</w:t>
            </w:r>
            <w:r w:rsidR="00FF74DF" w:rsidRPr="00FF74DF">
              <w:rPr>
                <w:highlight w:val="green"/>
              </w:rPr>
              <w:t>а</w:t>
            </w:r>
            <w:r w:rsidR="00FF74DF" w:rsidRPr="00FF74DF">
              <w:rPr>
                <w:highlight w:val="green"/>
              </w:rPr>
              <w:t>ния</w:t>
            </w:r>
          </w:p>
        </w:tc>
      </w:tr>
      <w:tr w:rsidR="00F86983" w14:paraId="201A6817" w14:textId="77777777" w:rsidTr="007344E9">
        <w:tc>
          <w:tcPr>
            <w:tcW w:w="675" w:type="dxa"/>
            <w:shd w:val="clear" w:color="auto" w:fill="auto"/>
          </w:tcPr>
          <w:p w14:paraId="7AD13345" w14:textId="77777777" w:rsidR="00F86983" w:rsidRPr="00A44AEF" w:rsidRDefault="00F86983" w:rsidP="00617837">
            <w:pPr>
              <w:jc w:val="center"/>
            </w:pPr>
            <w:r w:rsidRPr="00A44AEF">
              <w:t>11</w:t>
            </w:r>
          </w:p>
        </w:tc>
        <w:tc>
          <w:tcPr>
            <w:tcW w:w="2700" w:type="dxa"/>
            <w:shd w:val="clear" w:color="auto" w:fill="auto"/>
          </w:tcPr>
          <w:p w14:paraId="46A8C983" w14:textId="77777777" w:rsidR="00F86983" w:rsidRPr="00617837" w:rsidRDefault="00F86983" w:rsidP="00617837">
            <w:pPr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A44AEF">
              <w:t>Сведения о возмо</w:t>
            </w:r>
            <w:r w:rsidRPr="00A44AEF">
              <w:t>ж</w:t>
            </w:r>
            <w:r w:rsidRPr="00A44AEF">
              <w:t>ных аварийных ситуац</w:t>
            </w:r>
            <w:r w:rsidRPr="00A44AEF">
              <w:t>и</w:t>
            </w:r>
            <w:r w:rsidRPr="00A44AEF">
              <w:t>ях, типах аварий, залп</w:t>
            </w:r>
            <w:r w:rsidRPr="00A44AEF">
              <w:t>о</w:t>
            </w:r>
            <w:r w:rsidRPr="00A44AEF">
              <w:t>вых выбросах и сбросах, возможных зонах и объектах воздействия, мероприятиях по их предупреждению и ликвид</w:t>
            </w:r>
            <w:r w:rsidRPr="00A44AEF">
              <w:t>а</w:t>
            </w:r>
            <w:r w:rsidRPr="00A44AEF">
              <w:t>ции.</w:t>
            </w:r>
          </w:p>
          <w:p w14:paraId="544792B6" w14:textId="77777777" w:rsidR="00F86983" w:rsidRPr="00A44AEF" w:rsidRDefault="00F86983" w:rsidP="00617837">
            <w:pPr>
              <w:jc w:val="center"/>
            </w:pPr>
          </w:p>
        </w:tc>
        <w:tc>
          <w:tcPr>
            <w:tcW w:w="6514" w:type="dxa"/>
            <w:shd w:val="clear" w:color="auto" w:fill="auto"/>
          </w:tcPr>
          <w:p w14:paraId="58D42E13" w14:textId="77777777" w:rsidR="00F86983" w:rsidRPr="00FF74DF" w:rsidRDefault="00F86983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>Возможные аварийные ситуации на объекте связаны с эк</w:t>
            </w:r>
            <w:r w:rsidRPr="00FF74DF">
              <w:rPr>
                <w:highlight w:val="green"/>
              </w:rPr>
              <w:t>с</w:t>
            </w:r>
            <w:r w:rsidRPr="00FF74DF">
              <w:rPr>
                <w:highlight w:val="green"/>
              </w:rPr>
              <w:t>плуатацией аппаратов и трубопроводов воздухораздел</w:t>
            </w:r>
            <w:r w:rsidRPr="00FF74DF">
              <w:rPr>
                <w:highlight w:val="green"/>
              </w:rPr>
              <w:t>и</w:t>
            </w:r>
            <w:r w:rsidRPr="00FF74DF">
              <w:rPr>
                <w:highlight w:val="green"/>
              </w:rPr>
              <w:t>тельной установки, сосудов под давлением.</w:t>
            </w:r>
          </w:p>
          <w:p w14:paraId="5EF88690" w14:textId="77777777" w:rsidR="00F86983" w:rsidRPr="00FF74DF" w:rsidRDefault="00F86983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>Основные аварийные ситуации на объекте связаны с разге</w:t>
            </w:r>
            <w:r w:rsidRPr="00FF74DF">
              <w:rPr>
                <w:highlight w:val="green"/>
              </w:rPr>
              <w:t>р</w:t>
            </w:r>
            <w:r w:rsidRPr="00FF74DF">
              <w:rPr>
                <w:highlight w:val="green"/>
              </w:rPr>
              <w:t xml:space="preserve">метизацией (разрушением) </w:t>
            </w:r>
            <w:r w:rsidR="004B75AD" w:rsidRPr="00FF74DF">
              <w:rPr>
                <w:highlight w:val="green"/>
              </w:rPr>
              <w:t xml:space="preserve">маслонаполненного и </w:t>
            </w:r>
            <w:proofErr w:type="spellStart"/>
            <w:r w:rsidR="004B75AD" w:rsidRPr="00FF74DF">
              <w:rPr>
                <w:highlight w:val="green"/>
              </w:rPr>
              <w:t>фреонон</w:t>
            </w:r>
            <w:r w:rsidR="004B75AD" w:rsidRPr="00FF74DF">
              <w:rPr>
                <w:highlight w:val="green"/>
              </w:rPr>
              <w:t>а</w:t>
            </w:r>
            <w:r w:rsidR="004B75AD" w:rsidRPr="00FF74DF">
              <w:rPr>
                <w:highlight w:val="green"/>
              </w:rPr>
              <w:t>полненного</w:t>
            </w:r>
            <w:proofErr w:type="spellEnd"/>
            <w:r w:rsidR="004B75AD" w:rsidRPr="00FF74DF">
              <w:rPr>
                <w:highlight w:val="green"/>
              </w:rPr>
              <w:t xml:space="preserve"> </w:t>
            </w:r>
            <w:r w:rsidRPr="00FF74DF">
              <w:rPr>
                <w:highlight w:val="green"/>
              </w:rPr>
              <w:t>оборудования</w:t>
            </w:r>
            <w:r w:rsidR="004B75AD" w:rsidRPr="00FF74DF">
              <w:rPr>
                <w:highlight w:val="green"/>
              </w:rPr>
              <w:t xml:space="preserve"> </w:t>
            </w:r>
            <w:r w:rsidRPr="00FF74DF">
              <w:rPr>
                <w:highlight w:val="green"/>
              </w:rPr>
              <w:t xml:space="preserve"> при различных инициирующих с</w:t>
            </w:r>
            <w:r w:rsidRPr="00FF74DF">
              <w:rPr>
                <w:highlight w:val="green"/>
              </w:rPr>
              <w:t>о</w:t>
            </w:r>
            <w:r w:rsidRPr="00FF74DF">
              <w:rPr>
                <w:highlight w:val="green"/>
              </w:rPr>
              <w:t>бытиях.</w:t>
            </w:r>
          </w:p>
          <w:p w14:paraId="7F4F1F38" w14:textId="77777777" w:rsidR="00F86983" w:rsidRPr="00FF74DF" w:rsidRDefault="00F86983" w:rsidP="00617837">
            <w:pPr>
              <w:jc w:val="both"/>
              <w:rPr>
                <w:highlight w:val="green"/>
              </w:rPr>
            </w:pPr>
            <w:r w:rsidRPr="00FF74DF">
              <w:rPr>
                <w:highlight w:val="green"/>
              </w:rPr>
              <w:t>Основные поражающие факторы связаны с взрывами (при попадании взрывоопасных в</w:t>
            </w:r>
            <w:r w:rsidR="004B75AD" w:rsidRPr="00FF74DF">
              <w:rPr>
                <w:highlight w:val="green"/>
              </w:rPr>
              <w:t>еществ в кислород); с пожар</w:t>
            </w:r>
            <w:r w:rsidR="004B75AD" w:rsidRPr="00FF74DF">
              <w:rPr>
                <w:highlight w:val="green"/>
              </w:rPr>
              <w:t>а</w:t>
            </w:r>
            <w:r w:rsidR="004B75AD" w:rsidRPr="00FF74DF">
              <w:rPr>
                <w:highlight w:val="green"/>
              </w:rPr>
              <w:t>ми</w:t>
            </w:r>
            <w:r w:rsidRPr="00FF74DF">
              <w:rPr>
                <w:highlight w:val="green"/>
              </w:rPr>
              <w:t>; с взрывами сосудов под давлением (физическими взр</w:t>
            </w:r>
            <w:r w:rsidRPr="00FF74DF">
              <w:rPr>
                <w:highlight w:val="green"/>
              </w:rPr>
              <w:t>ы</w:t>
            </w:r>
            <w:r w:rsidRPr="00FF74DF">
              <w:rPr>
                <w:highlight w:val="green"/>
              </w:rPr>
              <w:t>вами).</w:t>
            </w:r>
          </w:p>
          <w:p w14:paraId="196DB08A" w14:textId="77777777" w:rsidR="00F86983" w:rsidRPr="00A44AEF" w:rsidRDefault="00F86983" w:rsidP="00617837">
            <w:pPr>
              <w:jc w:val="both"/>
            </w:pPr>
            <w:r w:rsidRPr="00FF74DF">
              <w:rPr>
                <w:highlight w:val="green"/>
              </w:rPr>
              <w:t>Разгерметизация аппаратов и трубопроводов воздухоразд</w:t>
            </w:r>
            <w:r w:rsidRPr="00FF74DF">
              <w:rPr>
                <w:highlight w:val="green"/>
              </w:rPr>
              <w:t>е</w:t>
            </w:r>
            <w:r w:rsidRPr="00FF74DF">
              <w:rPr>
                <w:highlight w:val="green"/>
              </w:rPr>
              <w:t>лительной установки будет сопровождаться выбросом пр</w:t>
            </w:r>
            <w:r w:rsidRPr="00FF74DF">
              <w:rPr>
                <w:highlight w:val="green"/>
              </w:rPr>
              <w:t>о</w:t>
            </w:r>
            <w:r w:rsidRPr="00FF74DF">
              <w:rPr>
                <w:highlight w:val="green"/>
              </w:rPr>
              <w:t>дуктов разделения воздуха в атмосферу (или помещение ц</w:t>
            </w:r>
            <w:r w:rsidRPr="00FF74DF">
              <w:rPr>
                <w:highlight w:val="green"/>
              </w:rPr>
              <w:t>е</w:t>
            </w:r>
            <w:r w:rsidRPr="00FF74DF">
              <w:rPr>
                <w:highlight w:val="green"/>
              </w:rPr>
              <w:t>ха, в зависимости от места разм</w:t>
            </w:r>
            <w:r w:rsidRPr="00FF74DF">
              <w:rPr>
                <w:highlight w:val="green"/>
              </w:rPr>
              <w:t>е</w:t>
            </w:r>
            <w:r w:rsidRPr="00FF74DF">
              <w:rPr>
                <w:highlight w:val="green"/>
              </w:rPr>
              <w:t>щения оборудования).</w:t>
            </w:r>
          </w:p>
        </w:tc>
      </w:tr>
      <w:tr w:rsidR="00847CEF" w14:paraId="27707E62" w14:textId="77777777" w:rsidTr="007344E9">
        <w:tc>
          <w:tcPr>
            <w:tcW w:w="675" w:type="dxa"/>
            <w:shd w:val="clear" w:color="auto" w:fill="auto"/>
          </w:tcPr>
          <w:p w14:paraId="3017F88C" w14:textId="77777777" w:rsidR="00847CEF" w:rsidRDefault="00E52E8A" w:rsidP="00617837">
            <w:pPr>
              <w:jc w:val="center"/>
            </w:pPr>
            <w:r>
              <w:t>12</w:t>
            </w:r>
          </w:p>
        </w:tc>
        <w:tc>
          <w:tcPr>
            <w:tcW w:w="2700" w:type="dxa"/>
            <w:shd w:val="clear" w:color="auto" w:fill="auto"/>
          </w:tcPr>
          <w:p w14:paraId="22A6E38F" w14:textId="77777777" w:rsidR="00847CEF" w:rsidRDefault="00E936C9" w:rsidP="008C322E">
            <w:r>
              <w:t>Требования к выполн</w:t>
            </w:r>
            <w:r>
              <w:t>е</w:t>
            </w:r>
            <w:r>
              <w:t>нию и предоставлению работ</w:t>
            </w:r>
          </w:p>
        </w:tc>
        <w:tc>
          <w:tcPr>
            <w:tcW w:w="6514" w:type="dxa"/>
            <w:shd w:val="clear" w:color="auto" w:fill="auto"/>
          </w:tcPr>
          <w:p w14:paraId="7774B079" w14:textId="77777777" w:rsidR="00847CEF" w:rsidRDefault="00E936C9" w:rsidP="00617837">
            <w:pPr>
              <w:jc w:val="both"/>
            </w:pPr>
            <w:r>
              <w:t>Работу выполнить в соответстви</w:t>
            </w:r>
            <w:r w:rsidR="00A4351F">
              <w:t>и</w:t>
            </w:r>
            <w:r>
              <w:t xml:space="preserve"> с требованиями </w:t>
            </w:r>
            <w:r w:rsidR="00A44AEF" w:rsidRPr="00A44AEF">
              <w:t>СП 47.13330.2012. Свод правил. Инженерные изыскания для строительства. Основные положения. Актуализ</w:t>
            </w:r>
            <w:r w:rsidR="00A44AEF" w:rsidRPr="00A44AEF">
              <w:t>и</w:t>
            </w:r>
            <w:r w:rsidR="00A44AEF" w:rsidRPr="00A44AEF">
              <w:t>рованная редакция СНиП 11-02-96</w:t>
            </w:r>
            <w:r>
              <w:t>, СП 11-102-97 «Инженерно-экологические изыскания для строительства» и</w:t>
            </w:r>
            <w:r w:rsidR="00A4351F">
              <w:t xml:space="preserve"> «Положен</w:t>
            </w:r>
            <w:r w:rsidR="00A4351F">
              <w:t>и</w:t>
            </w:r>
            <w:r w:rsidR="00A4351F">
              <w:t>ем о выполнении инженерных изысканий для подготовки проектной документации, строительства, реконс</w:t>
            </w:r>
            <w:r w:rsidR="00A4351F">
              <w:t>т</w:t>
            </w:r>
            <w:r w:rsidR="00A4351F">
              <w:t>рукции, капитального ремонта объектов капитального строител</w:t>
            </w:r>
            <w:r w:rsidR="00A4351F">
              <w:t>ь</w:t>
            </w:r>
            <w:r w:rsidR="00A4351F">
              <w:t>ства», утв.</w:t>
            </w:r>
            <w:r>
              <w:t xml:space="preserve"> </w:t>
            </w:r>
            <w:r w:rsidR="00A4351F">
              <w:t>постановлением Правител</w:t>
            </w:r>
            <w:r w:rsidR="00A4351F">
              <w:t>ь</w:t>
            </w:r>
            <w:r w:rsidR="00A4351F">
              <w:t>ства РФ от 19.01.2006 г. N 20</w:t>
            </w:r>
            <w:r w:rsidR="00BB39C7">
              <w:t>.</w:t>
            </w:r>
          </w:p>
          <w:p w14:paraId="52A315C1" w14:textId="77777777" w:rsidR="00BB39C7" w:rsidRDefault="00BB39C7" w:rsidP="00617837">
            <w:pPr>
              <w:jc w:val="both"/>
            </w:pPr>
            <w:r>
              <w:t>Инженерно-экологические изыскания должны обесп</w:t>
            </w:r>
            <w:r>
              <w:t>е</w:t>
            </w:r>
            <w:r>
              <w:t>чивать:</w:t>
            </w:r>
          </w:p>
          <w:p w14:paraId="55867A6F" w14:textId="77777777" w:rsidR="00BB39C7" w:rsidRDefault="00BB39C7" w:rsidP="00617837">
            <w:pPr>
              <w:ind w:firstLine="284"/>
              <w:jc w:val="both"/>
            </w:pPr>
            <w:r>
              <w:t xml:space="preserve">комплексное изучение природных и </w:t>
            </w:r>
            <w:bookmarkStart w:id="0" w:name="OCRUncertain496"/>
            <w:r>
              <w:t>техногенных</w:t>
            </w:r>
            <w:bookmarkEnd w:id="0"/>
            <w:r>
              <w:t xml:space="preserve"> условий территории, ее хозяйственного использов</w:t>
            </w:r>
            <w:r>
              <w:t>а</w:t>
            </w:r>
            <w:r>
              <w:t>ния и социальной сферы;</w:t>
            </w:r>
          </w:p>
          <w:p w14:paraId="2313CEB1" w14:textId="77777777" w:rsidR="00BB39C7" w:rsidRDefault="00BB39C7" w:rsidP="00617837">
            <w:pPr>
              <w:ind w:firstLine="284"/>
              <w:jc w:val="both"/>
            </w:pPr>
            <w:r>
              <w:t>оценку современного экологического состояния отдел</w:t>
            </w:r>
            <w:r>
              <w:t>ь</w:t>
            </w:r>
            <w:r>
              <w:t>ных компонентов природной среды и экос</w:t>
            </w:r>
            <w:r>
              <w:t>и</w:t>
            </w:r>
            <w:r>
              <w:t xml:space="preserve">стем в целом, их устойчивости к </w:t>
            </w:r>
            <w:bookmarkStart w:id="1" w:name="OCRUncertain497"/>
            <w:r>
              <w:t>техногенным</w:t>
            </w:r>
            <w:bookmarkEnd w:id="1"/>
            <w:r>
              <w:t xml:space="preserve"> во</w:t>
            </w:r>
            <w:r>
              <w:t>з</w:t>
            </w:r>
            <w:r>
              <w:t>действиям и способности к восстановлению;</w:t>
            </w:r>
          </w:p>
          <w:p w14:paraId="49ED1206" w14:textId="77777777" w:rsidR="00BB39C7" w:rsidRDefault="00BB39C7" w:rsidP="00617837">
            <w:pPr>
              <w:ind w:firstLine="284"/>
              <w:jc w:val="both"/>
            </w:pPr>
            <w:r>
              <w:t>разработку прогноза возможных изменений природных (природно-технических) систем при строительстве, эксплу</w:t>
            </w:r>
            <w:r>
              <w:t>а</w:t>
            </w:r>
            <w:r>
              <w:t>тации и ликвидации объекта;</w:t>
            </w:r>
          </w:p>
          <w:p w14:paraId="26D95316" w14:textId="77777777" w:rsidR="00BB39C7" w:rsidRDefault="00BB39C7" w:rsidP="00617837">
            <w:pPr>
              <w:ind w:firstLine="284"/>
              <w:jc w:val="both"/>
            </w:pPr>
            <w:r>
              <w:t xml:space="preserve">оценку экологической опасности и риска; </w:t>
            </w:r>
          </w:p>
          <w:p w14:paraId="7A5543D6" w14:textId="77777777" w:rsidR="00BB39C7" w:rsidRDefault="00BB39C7" w:rsidP="00617837">
            <w:pPr>
              <w:ind w:firstLine="284"/>
              <w:jc w:val="both"/>
            </w:pPr>
            <w:r>
              <w:t>разработку рекомендаций по предотвращению вредных и нежелательных экологических последс</w:t>
            </w:r>
            <w:r>
              <w:t>т</w:t>
            </w:r>
            <w:r>
              <w:t>вий инженерно-</w:t>
            </w:r>
            <w:r>
              <w:lastRenderedPageBreak/>
              <w:t>хозяйственной деятельности и обоснование природоохра</w:t>
            </w:r>
            <w:r>
              <w:t>н</w:t>
            </w:r>
            <w:r>
              <w:t>ных и компенсационных мероприятий по сохранению, во</w:t>
            </w:r>
            <w:r>
              <w:t>с</w:t>
            </w:r>
            <w:r>
              <w:t>становлению и оздоровлению экол</w:t>
            </w:r>
            <w:r>
              <w:t>о</w:t>
            </w:r>
            <w:r>
              <w:t>гической обстановки;</w:t>
            </w:r>
          </w:p>
          <w:p w14:paraId="34186892" w14:textId="77777777" w:rsidR="00231EDE" w:rsidRDefault="005B7C15" w:rsidP="0078746F">
            <w:pPr>
              <w:ind w:firstLine="284"/>
              <w:jc w:val="both"/>
            </w:pPr>
            <w:r>
              <w:t>разработку рекомендаций и (или) программы орг</w:t>
            </w:r>
            <w:r>
              <w:t>а</w:t>
            </w:r>
            <w:r>
              <w:t>низации и проведения локального экологического м</w:t>
            </w:r>
            <w:r>
              <w:t>о</w:t>
            </w:r>
            <w:r>
              <w:t>ниторинга</w:t>
            </w:r>
          </w:p>
        </w:tc>
      </w:tr>
      <w:tr w:rsidR="00E936C9" w14:paraId="262680A5" w14:textId="77777777" w:rsidTr="007344E9">
        <w:tc>
          <w:tcPr>
            <w:tcW w:w="675" w:type="dxa"/>
            <w:shd w:val="clear" w:color="auto" w:fill="auto"/>
          </w:tcPr>
          <w:p w14:paraId="21AD4B2C" w14:textId="77777777" w:rsidR="00E936C9" w:rsidRDefault="00E52E8A" w:rsidP="00617837">
            <w:pPr>
              <w:jc w:val="center"/>
            </w:pPr>
            <w:r>
              <w:lastRenderedPageBreak/>
              <w:t>13</w:t>
            </w:r>
          </w:p>
        </w:tc>
        <w:tc>
          <w:tcPr>
            <w:tcW w:w="2700" w:type="dxa"/>
            <w:shd w:val="clear" w:color="auto" w:fill="auto"/>
          </w:tcPr>
          <w:p w14:paraId="10299B19" w14:textId="77777777" w:rsidR="00E936C9" w:rsidRDefault="00C15663" w:rsidP="004B75AD">
            <w:r>
              <w:t>Состав инженерно-экологических изыск</w:t>
            </w:r>
            <w:r>
              <w:t>а</w:t>
            </w:r>
            <w:r>
              <w:t>ний</w:t>
            </w:r>
          </w:p>
        </w:tc>
        <w:tc>
          <w:tcPr>
            <w:tcW w:w="6514" w:type="dxa"/>
            <w:shd w:val="clear" w:color="auto" w:fill="auto"/>
          </w:tcPr>
          <w:p w14:paraId="272FC5D5" w14:textId="77777777" w:rsidR="00726838" w:rsidRPr="0056497F" w:rsidRDefault="00726838" w:rsidP="00617837">
            <w:pPr>
              <w:jc w:val="both"/>
            </w:pPr>
            <w:r w:rsidRPr="0056497F">
              <w:t xml:space="preserve">Состав ИЭИ определяется с учетом требований </w:t>
            </w:r>
            <w:r w:rsidR="00805E53" w:rsidRPr="00A44AEF">
              <w:t>СП 47.13330.2012. Свод правил. Инженерные изыскания для строительства. Основные положения. Актуализ</w:t>
            </w:r>
            <w:r w:rsidR="00805E53" w:rsidRPr="00A44AEF">
              <w:t>и</w:t>
            </w:r>
            <w:r w:rsidR="00805E53" w:rsidRPr="00A44AEF">
              <w:t>рованная редакция СНиП 11-02-96</w:t>
            </w:r>
            <w:r w:rsidRPr="0056497F">
              <w:t>, СП 11-102-97 «Инженерно-экологические изыскания для строительства» и должен включать, как минимум</w:t>
            </w:r>
            <w:r w:rsidR="00805E53">
              <w:t>,</w:t>
            </w:r>
            <w:r w:rsidRPr="0056497F">
              <w:t xml:space="preserve"> сл</w:t>
            </w:r>
            <w:r w:rsidRPr="0056497F">
              <w:t>е</w:t>
            </w:r>
            <w:r w:rsidRPr="0056497F">
              <w:t>дующие виды работ:</w:t>
            </w:r>
          </w:p>
          <w:p w14:paraId="6EC5353F" w14:textId="77777777" w:rsidR="00E936C9" w:rsidRDefault="00C15663" w:rsidP="00617837">
            <w:pPr>
              <w:jc w:val="both"/>
            </w:pPr>
            <w:r w:rsidRPr="0056497F">
              <w:t xml:space="preserve">- </w:t>
            </w:r>
            <w:r w:rsidR="009D54EB">
              <w:t>с</w:t>
            </w:r>
            <w:r w:rsidRPr="0056497F">
              <w:t>бор</w:t>
            </w:r>
            <w:r w:rsidR="00805E53">
              <w:t>,</w:t>
            </w:r>
            <w:r w:rsidRPr="0056497F">
              <w:t xml:space="preserve"> обработка и анализ опубликованных и фондовых м</w:t>
            </w:r>
            <w:r w:rsidRPr="0056497F">
              <w:t>а</w:t>
            </w:r>
            <w:r w:rsidRPr="0056497F">
              <w:t xml:space="preserve">териалов и данных о состоянии </w:t>
            </w:r>
            <w:r w:rsidR="0056497F" w:rsidRPr="0056497F">
              <w:t>окружа</w:t>
            </w:r>
            <w:r w:rsidR="0056497F" w:rsidRPr="0056497F">
              <w:t>ю</w:t>
            </w:r>
            <w:r w:rsidR="0056497F" w:rsidRPr="0056497F">
              <w:t>щей</w:t>
            </w:r>
            <w:r w:rsidR="00110250">
              <w:t xml:space="preserve"> среды</w:t>
            </w:r>
          </w:p>
          <w:p w14:paraId="1E98ACEC" w14:textId="77777777" w:rsidR="00110250" w:rsidRPr="0056497F" w:rsidRDefault="00110250" w:rsidP="00617837">
            <w:pPr>
              <w:jc w:val="both"/>
            </w:pPr>
            <w:r>
              <w:t>- изучение действующей природоохранной документ</w:t>
            </w:r>
            <w:r>
              <w:t>а</w:t>
            </w:r>
            <w:r>
              <w:t xml:space="preserve">ции </w:t>
            </w:r>
            <w:r w:rsidR="00556CCE">
              <w:t>реконструируемого Объекта</w:t>
            </w:r>
            <w:r>
              <w:t xml:space="preserve"> для оценки существующей те</w:t>
            </w:r>
            <w:r>
              <w:t>х</w:t>
            </w:r>
            <w:r>
              <w:t xml:space="preserve">ногенной нагрузки на </w:t>
            </w:r>
            <w:r w:rsidR="00556CCE">
              <w:t>окружающую ср</w:t>
            </w:r>
            <w:r w:rsidR="00556CCE">
              <w:t>е</w:t>
            </w:r>
            <w:r w:rsidR="00556CCE">
              <w:t>ду</w:t>
            </w:r>
          </w:p>
          <w:p w14:paraId="622E9719" w14:textId="77777777" w:rsidR="005A4A68" w:rsidRPr="0056497F" w:rsidRDefault="00C275A0" w:rsidP="00617837">
            <w:pPr>
              <w:jc w:val="both"/>
            </w:pPr>
            <w:r w:rsidRPr="0056497F">
              <w:t xml:space="preserve">- </w:t>
            </w:r>
            <w:r w:rsidR="009D54EB">
              <w:t>с</w:t>
            </w:r>
            <w:r w:rsidR="005A4A68" w:rsidRPr="0056497F">
              <w:t>ведения о зонах особой чувствительности террит</w:t>
            </w:r>
            <w:r w:rsidR="005A4A68" w:rsidRPr="0056497F">
              <w:t>о</w:t>
            </w:r>
            <w:r w:rsidR="005A4A68" w:rsidRPr="0056497F">
              <w:t>рии к предполагаемым воздействиям и наличии ос</w:t>
            </w:r>
            <w:r w:rsidR="005A4A68" w:rsidRPr="0056497F">
              <w:t>о</w:t>
            </w:r>
            <w:r w:rsidR="005A4A68" w:rsidRPr="0056497F">
              <w:t>бо охраняемых объектов (</w:t>
            </w:r>
            <w:proofErr w:type="spellStart"/>
            <w:r w:rsidR="00DB34BC">
              <w:t>водоохранные</w:t>
            </w:r>
            <w:proofErr w:type="spellEnd"/>
            <w:r w:rsidR="00DB34BC">
              <w:t xml:space="preserve"> зоны, </w:t>
            </w:r>
            <w:r w:rsidR="005A4A68" w:rsidRPr="0056497F">
              <w:t>зон</w:t>
            </w:r>
            <w:r w:rsidR="001A3313" w:rsidRPr="0056497F">
              <w:t>ы</w:t>
            </w:r>
            <w:r w:rsidR="005A4A68" w:rsidRPr="0056497F">
              <w:t xml:space="preserve"> санитарной охраны в</w:t>
            </w:r>
            <w:r w:rsidR="005A4A68" w:rsidRPr="0056497F">
              <w:t>о</w:t>
            </w:r>
            <w:r w:rsidR="005A4A68" w:rsidRPr="0056497F">
              <w:t>доемов и водотоков</w:t>
            </w:r>
            <w:r w:rsidR="001A3313" w:rsidRPr="0056497F">
              <w:t>, ООПТ</w:t>
            </w:r>
            <w:r w:rsidR="00BB39C7" w:rsidRPr="0056497F">
              <w:t>, санитарно-защитные зоны ра</w:t>
            </w:r>
            <w:r w:rsidR="00BB39C7" w:rsidRPr="0056497F">
              <w:t>с</w:t>
            </w:r>
            <w:r w:rsidR="00BB39C7" w:rsidRPr="0056497F">
              <w:t>сматриваемого и соседних пре</w:t>
            </w:r>
            <w:r w:rsidR="00BB39C7" w:rsidRPr="0056497F">
              <w:t>д</w:t>
            </w:r>
            <w:r w:rsidR="00BB39C7" w:rsidRPr="0056497F">
              <w:t xml:space="preserve">приятий, </w:t>
            </w:r>
            <w:proofErr w:type="spellStart"/>
            <w:r w:rsidR="00BB39C7" w:rsidRPr="0056497F">
              <w:t>промузлов</w:t>
            </w:r>
            <w:proofErr w:type="spellEnd"/>
            <w:r w:rsidR="005A4A68" w:rsidRPr="0056497F">
              <w:t>)</w:t>
            </w:r>
          </w:p>
          <w:p w14:paraId="30679138" w14:textId="77777777" w:rsidR="00C15663" w:rsidRPr="0056497F" w:rsidRDefault="00C15663" w:rsidP="00617837">
            <w:pPr>
              <w:jc w:val="both"/>
            </w:pPr>
            <w:r w:rsidRPr="0056497F">
              <w:t xml:space="preserve">- </w:t>
            </w:r>
            <w:r w:rsidR="009D54EB">
              <w:t>л</w:t>
            </w:r>
            <w:r w:rsidRPr="0056497F">
              <w:t>абораторные химико-аналитические исследования</w:t>
            </w:r>
            <w:r w:rsidR="0056497F" w:rsidRPr="0056497F">
              <w:t xml:space="preserve"> (в сл</w:t>
            </w:r>
            <w:r w:rsidR="0056497F" w:rsidRPr="0056497F">
              <w:t>у</w:t>
            </w:r>
            <w:r w:rsidR="0056497F" w:rsidRPr="0056497F">
              <w:t>чае необходимости)</w:t>
            </w:r>
          </w:p>
          <w:p w14:paraId="103AE3D8" w14:textId="77777777" w:rsidR="00C15663" w:rsidRPr="0056497F" w:rsidRDefault="00C15663" w:rsidP="00617837">
            <w:pPr>
              <w:jc w:val="both"/>
            </w:pPr>
            <w:r w:rsidRPr="0056497F">
              <w:t xml:space="preserve">- </w:t>
            </w:r>
            <w:r w:rsidR="009D54EB">
              <w:t>к</w:t>
            </w:r>
            <w:r w:rsidRPr="0056497F">
              <w:t>амеральная обработка материалов и составление о</w:t>
            </w:r>
            <w:r w:rsidRPr="0056497F">
              <w:t>т</w:t>
            </w:r>
            <w:r w:rsidRPr="0056497F">
              <w:t>чета</w:t>
            </w:r>
          </w:p>
          <w:p w14:paraId="3E43886C" w14:textId="77777777" w:rsidR="00553F39" w:rsidRPr="0056497F" w:rsidRDefault="00C15663" w:rsidP="00617837">
            <w:pPr>
              <w:jc w:val="both"/>
            </w:pPr>
            <w:r w:rsidRPr="0056497F">
              <w:t xml:space="preserve">- </w:t>
            </w:r>
            <w:r w:rsidR="0056497F" w:rsidRPr="0056497F">
              <w:t>составление к</w:t>
            </w:r>
            <w:r w:rsidRPr="0056497F">
              <w:t>артографическ</w:t>
            </w:r>
            <w:r w:rsidR="0056497F" w:rsidRPr="0056497F">
              <w:t>ого</w:t>
            </w:r>
            <w:r w:rsidRPr="0056497F">
              <w:t xml:space="preserve"> материал</w:t>
            </w:r>
            <w:r w:rsidR="0056497F" w:rsidRPr="0056497F">
              <w:t>а</w:t>
            </w:r>
            <w:r w:rsidRPr="0056497F">
              <w:t>, отраж</w:t>
            </w:r>
            <w:r w:rsidRPr="0056497F">
              <w:t>а</w:t>
            </w:r>
            <w:r w:rsidRPr="0056497F">
              <w:t>ющ</w:t>
            </w:r>
            <w:r w:rsidR="009D54EB">
              <w:t xml:space="preserve">его </w:t>
            </w:r>
            <w:r w:rsidRPr="0056497F">
              <w:t>существующее положение объекта и рядом располагающи</w:t>
            </w:r>
            <w:r w:rsidRPr="0056497F">
              <w:t>х</w:t>
            </w:r>
            <w:r w:rsidRPr="0056497F">
              <w:t>ся объектов</w:t>
            </w:r>
            <w:r w:rsidR="00DB34BC">
              <w:t>, в том числе жилой з</w:t>
            </w:r>
            <w:r w:rsidR="00DB34BC">
              <w:t>а</w:t>
            </w:r>
            <w:r w:rsidR="00DB34BC">
              <w:t>стройки, водных объектов, производственных объе</w:t>
            </w:r>
            <w:r w:rsidR="00DB34BC">
              <w:t>к</w:t>
            </w:r>
            <w:r w:rsidR="00DB34BC">
              <w:t>тов</w:t>
            </w:r>
          </w:p>
          <w:p w14:paraId="3FD55E7E" w14:textId="77777777" w:rsidR="00C275A0" w:rsidRDefault="0056497F" w:rsidP="00617837">
            <w:pPr>
              <w:jc w:val="both"/>
            </w:pPr>
            <w:r w:rsidRPr="0056497F">
              <w:t>- характеристика территории по фоновому уровню загрязн</w:t>
            </w:r>
            <w:r w:rsidRPr="0056497F">
              <w:t>е</w:t>
            </w:r>
            <w:r w:rsidRPr="0056497F">
              <w:t>ния атмосферного воздуха</w:t>
            </w:r>
            <w:r w:rsidR="00805E53" w:rsidRPr="0056497F">
              <w:t xml:space="preserve"> и уровню шума</w:t>
            </w:r>
          </w:p>
          <w:p w14:paraId="7796D7A5" w14:textId="77777777" w:rsidR="009D54EB" w:rsidRPr="0056497F" w:rsidRDefault="009D54EB" w:rsidP="00617837">
            <w:pPr>
              <w:jc w:val="both"/>
            </w:pPr>
            <w:r>
              <w:t>- климатическая характеристика района размещения объекта</w:t>
            </w:r>
            <w:r w:rsidR="00805E53">
              <w:t xml:space="preserve"> (роза ветров, температуры наиболее холо</w:t>
            </w:r>
            <w:r w:rsidR="00805E53">
              <w:t>д</w:t>
            </w:r>
            <w:r w:rsidR="00805E53">
              <w:t>ного и наиболее жаркого периодов)</w:t>
            </w:r>
          </w:p>
          <w:p w14:paraId="70DBC6E8" w14:textId="77777777" w:rsidR="00EF79B4" w:rsidRDefault="00C275A0" w:rsidP="00617837">
            <w:pPr>
              <w:jc w:val="both"/>
            </w:pPr>
            <w:r w:rsidRPr="0056497F">
              <w:t xml:space="preserve">- </w:t>
            </w:r>
            <w:r w:rsidR="009D54EB">
              <w:t>о</w:t>
            </w:r>
            <w:r w:rsidRPr="0056497F">
              <w:t>писание возможности размещения объекта с то</w:t>
            </w:r>
            <w:r w:rsidRPr="0056497F">
              <w:t>ч</w:t>
            </w:r>
            <w:r w:rsidRPr="0056497F">
              <w:t>ки зрения при</w:t>
            </w:r>
            <w:r w:rsidR="005A4A68" w:rsidRPr="0056497F">
              <w:t>ема сточных вод, вывоза отходов</w:t>
            </w:r>
            <w:r w:rsidR="00FB210B">
              <w:t>, шум</w:t>
            </w:r>
            <w:r w:rsidR="00FB210B">
              <w:t>о</w:t>
            </w:r>
            <w:r w:rsidR="00FB210B">
              <w:t>вого воздействия</w:t>
            </w:r>
          </w:p>
          <w:p w14:paraId="3A6A96C3" w14:textId="77777777" w:rsidR="00EF79B4" w:rsidRPr="0056497F" w:rsidRDefault="00EF79B4" w:rsidP="00617837">
            <w:pPr>
              <w:jc w:val="both"/>
            </w:pPr>
            <w:r>
              <w:t>- данные о наличии растительности на площадке строител</w:t>
            </w:r>
            <w:r>
              <w:t>ь</w:t>
            </w:r>
            <w:r>
              <w:t xml:space="preserve">ства и возможности ее </w:t>
            </w:r>
            <w:r w:rsidR="00556CCE">
              <w:t>уничтожения</w:t>
            </w:r>
            <w:r>
              <w:t xml:space="preserve"> или сохр</w:t>
            </w:r>
            <w:r>
              <w:t>а</w:t>
            </w:r>
            <w:r>
              <w:t>нения</w:t>
            </w:r>
          </w:p>
        </w:tc>
      </w:tr>
      <w:tr w:rsidR="00E936C9" w14:paraId="35EFB85F" w14:textId="77777777" w:rsidTr="007344E9">
        <w:tc>
          <w:tcPr>
            <w:tcW w:w="675" w:type="dxa"/>
            <w:shd w:val="clear" w:color="auto" w:fill="auto"/>
          </w:tcPr>
          <w:p w14:paraId="2E22108F" w14:textId="77777777" w:rsidR="00E936C9" w:rsidRDefault="00E52E8A" w:rsidP="00617837">
            <w:pPr>
              <w:jc w:val="center"/>
            </w:pPr>
            <w:r>
              <w:t>14</w:t>
            </w:r>
          </w:p>
        </w:tc>
        <w:tc>
          <w:tcPr>
            <w:tcW w:w="2700" w:type="dxa"/>
            <w:shd w:val="clear" w:color="auto" w:fill="auto"/>
          </w:tcPr>
          <w:p w14:paraId="6BE216E3" w14:textId="77777777" w:rsidR="00E936C9" w:rsidRDefault="006340F3" w:rsidP="004B75AD">
            <w:r>
              <w:t xml:space="preserve">Требования к </w:t>
            </w:r>
            <w:r w:rsidR="00BB39C7">
              <w:t xml:space="preserve">отчету об </w:t>
            </w:r>
            <w:r>
              <w:t>инженерно-экологических изыск</w:t>
            </w:r>
            <w:r>
              <w:t>а</w:t>
            </w:r>
            <w:r>
              <w:t>ни</w:t>
            </w:r>
            <w:r w:rsidR="00BB39C7">
              <w:t>ях</w:t>
            </w:r>
          </w:p>
        </w:tc>
        <w:tc>
          <w:tcPr>
            <w:tcW w:w="6514" w:type="dxa"/>
            <w:shd w:val="clear" w:color="auto" w:fill="auto"/>
          </w:tcPr>
          <w:p w14:paraId="5B94F39B" w14:textId="77777777" w:rsidR="00726838" w:rsidRDefault="006340F3" w:rsidP="00617837">
            <w:pPr>
              <w:jc w:val="both"/>
            </w:pPr>
            <w:r>
              <w:t xml:space="preserve">В соответствие с требованиями </w:t>
            </w:r>
            <w:r w:rsidR="00BB117F" w:rsidRPr="00A44AEF">
              <w:t>СП 47.13330.2012. Свод пр</w:t>
            </w:r>
            <w:r w:rsidR="00BB117F" w:rsidRPr="00A44AEF">
              <w:t>а</w:t>
            </w:r>
            <w:r w:rsidR="00BB117F" w:rsidRPr="00A44AEF">
              <w:t>вил. Инженерные изыскания для строител</w:t>
            </w:r>
            <w:r w:rsidR="00BB117F" w:rsidRPr="00A44AEF">
              <w:t>ь</w:t>
            </w:r>
            <w:r w:rsidR="00BB117F" w:rsidRPr="00A44AEF">
              <w:t>ства. Основные положения. Актуализированная реда</w:t>
            </w:r>
            <w:r w:rsidR="00BB117F" w:rsidRPr="00A44AEF">
              <w:t>к</w:t>
            </w:r>
            <w:r w:rsidR="00BB117F" w:rsidRPr="00A44AEF">
              <w:t>ция СНиП 11-02-96</w:t>
            </w:r>
            <w:r w:rsidR="00BB117F">
              <w:t xml:space="preserve"> о</w:t>
            </w:r>
            <w:r w:rsidR="00726838">
              <w:t>тчет должен включать:</w:t>
            </w:r>
          </w:p>
          <w:p w14:paraId="7C5265EF" w14:textId="77777777" w:rsidR="00726838" w:rsidRDefault="00726838" w:rsidP="00617837">
            <w:pPr>
              <w:jc w:val="both"/>
            </w:pPr>
            <w:r>
              <w:t>- техническое задание на изыскания</w:t>
            </w:r>
          </w:p>
          <w:p w14:paraId="001D7FDC" w14:textId="77777777" w:rsidR="00726838" w:rsidRDefault="00726838" w:rsidP="00617837">
            <w:pPr>
              <w:jc w:val="both"/>
            </w:pPr>
            <w:r>
              <w:t>- программу проведения изысканий</w:t>
            </w:r>
          </w:p>
          <w:p w14:paraId="06BEBC1E" w14:textId="77777777" w:rsidR="00726838" w:rsidRDefault="00726838" w:rsidP="00617837">
            <w:pPr>
              <w:jc w:val="both"/>
            </w:pPr>
            <w:r>
              <w:t>- текстовую часть (пояснительную за</w:t>
            </w:r>
            <w:r w:rsidRPr="00233BE2">
              <w:t>писку)</w:t>
            </w:r>
            <w:r w:rsidR="006F6231" w:rsidRPr="00233BE2">
              <w:t xml:space="preserve"> в соотве</w:t>
            </w:r>
            <w:r w:rsidR="006F6231" w:rsidRPr="00233BE2">
              <w:t>т</w:t>
            </w:r>
            <w:r w:rsidR="006F6231" w:rsidRPr="00233BE2">
              <w:t xml:space="preserve">ствии с требованиями пунктов </w:t>
            </w:r>
            <w:r w:rsidR="00233BE2">
              <w:t>8.5.2. СП 47.13330.2012</w:t>
            </w:r>
          </w:p>
          <w:p w14:paraId="5E439048" w14:textId="77777777" w:rsidR="00726838" w:rsidRDefault="00726838" w:rsidP="00617837">
            <w:pPr>
              <w:jc w:val="both"/>
            </w:pPr>
            <w:r>
              <w:t>- графическую часть (карты, схемы и т.д.)</w:t>
            </w:r>
          </w:p>
          <w:p w14:paraId="61030A03" w14:textId="77777777" w:rsidR="00726838" w:rsidRDefault="00726838" w:rsidP="00617837">
            <w:pPr>
              <w:jc w:val="both"/>
            </w:pPr>
            <w:r>
              <w:t>- приложения (протоколы анализов, измерений, копии р</w:t>
            </w:r>
            <w:r>
              <w:t>е</w:t>
            </w:r>
            <w:r>
              <w:t>зультатов ранее проведенных изысканий)</w:t>
            </w:r>
          </w:p>
          <w:p w14:paraId="4CA40D46" w14:textId="77777777" w:rsidR="00233BE2" w:rsidRDefault="00233BE2" w:rsidP="00617837">
            <w:pPr>
              <w:jc w:val="both"/>
            </w:pPr>
            <w:r>
              <w:t>Технически</w:t>
            </w:r>
            <w:r w:rsidR="00BB117F">
              <w:t>й</w:t>
            </w:r>
            <w:r>
              <w:t xml:space="preserve"> отчет по результатам инженерно-экологических изысканий должен быть оформлен в соотве</w:t>
            </w:r>
            <w:r>
              <w:t>т</w:t>
            </w:r>
            <w:r>
              <w:t xml:space="preserve">ствии с требованиями </w:t>
            </w:r>
            <w:r w:rsidRPr="00233BE2">
              <w:t>ГОСТ Р 21.1101-2013</w:t>
            </w:r>
          </w:p>
          <w:p w14:paraId="4C9E1DC1" w14:textId="77777777" w:rsidR="004B75AD" w:rsidRDefault="004B75AD" w:rsidP="00617837">
            <w:pPr>
              <w:jc w:val="both"/>
            </w:pPr>
            <w:r>
              <w:t>Графический материал должен быть хорошо читаем, выпо</w:t>
            </w:r>
            <w:r>
              <w:t>л</w:t>
            </w:r>
            <w:r>
              <w:t>нен с указанием дробного или линейного ма</w:t>
            </w:r>
            <w:r>
              <w:t>с</w:t>
            </w:r>
            <w:r>
              <w:t>штабов или в координатной сетке</w:t>
            </w:r>
            <w:r w:rsidR="00556CCE">
              <w:t>.</w:t>
            </w:r>
          </w:p>
          <w:p w14:paraId="68E86175" w14:textId="77777777" w:rsidR="00556CCE" w:rsidRPr="00233BE2" w:rsidRDefault="00556CCE" w:rsidP="00617837">
            <w:pPr>
              <w:jc w:val="both"/>
            </w:pPr>
            <w:r>
              <w:t>Все листы каждого тома отчета должны иметь сквозную н</w:t>
            </w:r>
            <w:r w:rsidR="00FF74DF">
              <w:t>у</w:t>
            </w:r>
            <w:bookmarkStart w:id="2" w:name="_GoBack"/>
            <w:bookmarkEnd w:id="2"/>
            <w:r>
              <w:t>мерацию.</w:t>
            </w:r>
          </w:p>
        </w:tc>
      </w:tr>
      <w:tr w:rsidR="00E936C9" w14:paraId="6B3803F0" w14:textId="77777777" w:rsidTr="007344E9">
        <w:tc>
          <w:tcPr>
            <w:tcW w:w="675" w:type="dxa"/>
            <w:shd w:val="clear" w:color="auto" w:fill="auto"/>
          </w:tcPr>
          <w:p w14:paraId="4880D972" w14:textId="77777777" w:rsidR="00E936C9" w:rsidRDefault="006F6231" w:rsidP="00617837">
            <w:pPr>
              <w:jc w:val="center"/>
            </w:pPr>
            <w:r w:rsidRPr="00617837">
              <w:rPr>
                <w:lang w:val="en-US"/>
              </w:rPr>
              <w:t>1</w:t>
            </w:r>
            <w:r w:rsidR="00E52E8A">
              <w:t>5</w:t>
            </w:r>
          </w:p>
        </w:tc>
        <w:tc>
          <w:tcPr>
            <w:tcW w:w="2700" w:type="dxa"/>
            <w:shd w:val="clear" w:color="auto" w:fill="auto"/>
          </w:tcPr>
          <w:p w14:paraId="1222C874" w14:textId="77777777" w:rsidR="00E936C9" w:rsidRPr="00BB117F" w:rsidRDefault="00BB117F" w:rsidP="00556CCE">
            <w:r>
              <w:t xml:space="preserve">Формат и количество </w:t>
            </w:r>
            <w:r>
              <w:lastRenderedPageBreak/>
              <w:t>экземпляров т</w:t>
            </w:r>
            <w:r w:rsidRPr="00BB117F">
              <w:t>ехнич</w:t>
            </w:r>
            <w:r w:rsidRPr="00BB117F">
              <w:t>е</w:t>
            </w:r>
            <w:r w:rsidRPr="00BB117F">
              <w:t>ск</w:t>
            </w:r>
            <w:r>
              <w:t>ого</w:t>
            </w:r>
            <w:r w:rsidRPr="00BB117F">
              <w:t xml:space="preserve"> отчет</w:t>
            </w:r>
            <w:r>
              <w:t>а</w:t>
            </w:r>
            <w:r w:rsidRPr="00BB117F">
              <w:t xml:space="preserve"> по резул</w:t>
            </w:r>
            <w:r w:rsidRPr="00BB117F">
              <w:t>ь</w:t>
            </w:r>
            <w:r w:rsidRPr="00BB117F">
              <w:t>татам и</w:t>
            </w:r>
            <w:r w:rsidRPr="00BB117F">
              <w:t>н</w:t>
            </w:r>
            <w:r w:rsidRPr="00BB117F">
              <w:t>женерно-экологических изыск</w:t>
            </w:r>
            <w:r w:rsidRPr="00BB117F">
              <w:t>а</w:t>
            </w:r>
            <w:r w:rsidRPr="00BB117F">
              <w:t>ний</w:t>
            </w:r>
          </w:p>
        </w:tc>
        <w:tc>
          <w:tcPr>
            <w:tcW w:w="6514" w:type="dxa"/>
            <w:shd w:val="clear" w:color="auto" w:fill="auto"/>
          </w:tcPr>
          <w:p w14:paraId="5B70BC0B" w14:textId="77777777" w:rsidR="00BB117F" w:rsidRDefault="00BB117F" w:rsidP="00617837">
            <w:pPr>
              <w:jc w:val="both"/>
            </w:pPr>
            <w:r>
              <w:lastRenderedPageBreak/>
              <w:t>Технический отчет по результатам инженерно-</w:t>
            </w:r>
            <w:r>
              <w:lastRenderedPageBreak/>
              <w:t>экологических изысканий должен быть оформлен в соотве</w:t>
            </w:r>
            <w:r>
              <w:t>т</w:t>
            </w:r>
            <w:r>
              <w:t xml:space="preserve">ствии с требованиями </w:t>
            </w:r>
            <w:r w:rsidRPr="00233BE2">
              <w:t>ГОСТ Р 21.1101-2013</w:t>
            </w:r>
            <w:r>
              <w:t>.</w:t>
            </w:r>
          </w:p>
          <w:p w14:paraId="0EEACACA" w14:textId="77777777" w:rsidR="00BB117F" w:rsidRPr="008D775C" w:rsidRDefault="00EA1AC5" w:rsidP="00617837">
            <w:pPr>
              <w:jc w:val="both"/>
            </w:pPr>
            <w:r>
              <w:t xml:space="preserve">Отчет предоставляется в </w:t>
            </w:r>
            <w:r w:rsidR="00556CCE">
              <w:t xml:space="preserve">5 </w:t>
            </w:r>
            <w:r w:rsidRPr="00556CCE">
              <w:t>экземплярах на бумажных</w:t>
            </w:r>
            <w:r>
              <w:t xml:space="preserve"> нос</w:t>
            </w:r>
            <w:r>
              <w:t>и</w:t>
            </w:r>
            <w:r>
              <w:t>телях</w:t>
            </w:r>
            <w:r w:rsidR="00BB117F">
              <w:t xml:space="preserve"> в сброшюрованном виде</w:t>
            </w:r>
            <w:r>
              <w:t xml:space="preserve"> и </w:t>
            </w:r>
            <w:r w:rsidR="00BB117F">
              <w:t>в электронном виде.</w:t>
            </w:r>
            <w:r w:rsidR="008D775C">
              <w:t xml:space="preserve"> Эле</w:t>
            </w:r>
            <w:r w:rsidR="008D775C">
              <w:t>к</w:t>
            </w:r>
            <w:r w:rsidR="008D775C">
              <w:t>тронный носитель стандарта</w:t>
            </w:r>
            <w:r w:rsidR="008D775C" w:rsidRPr="008D775C">
              <w:t xml:space="preserve"> </w:t>
            </w:r>
            <w:r w:rsidR="008D775C">
              <w:t>«</w:t>
            </w:r>
            <w:proofErr w:type="spellStart"/>
            <w:r w:rsidR="008D775C">
              <w:t>неперезап</w:t>
            </w:r>
            <w:r w:rsidR="008D775C">
              <w:t>и</w:t>
            </w:r>
            <w:r w:rsidR="008D775C">
              <w:t>сываемый</w:t>
            </w:r>
            <w:proofErr w:type="spellEnd"/>
            <w:r w:rsidR="008D775C">
              <w:t xml:space="preserve"> </w:t>
            </w:r>
            <w:r w:rsidR="008D775C" w:rsidRPr="00617837">
              <w:rPr>
                <w:lang w:val="en-US"/>
              </w:rPr>
              <w:t>DVD</w:t>
            </w:r>
            <w:r w:rsidR="008D775C">
              <w:t xml:space="preserve">» </w:t>
            </w:r>
            <w:r w:rsidR="008D775C" w:rsidRPr="008D775C">
              <w:t>(</w:t>
            </w:r>
            <w:r w:rsidR="008D775C" w:rsidRPr="00617837">
              <w:rPr>
                <w:lang w:val="en-US"/>
              </w:rPr>
              <w:t>DVD</w:t>
            </w:r>
            <w:r w:rsidR="008D775C" w:rsidRPr="008D775C">
              <w:t>-</w:t>
            </w:r>
            <w:r w:rsidR="008D775C" w:rsidRPr="00617837">
              <w:rPr>
                <w:lang w:val="en-US"/>
              </w:rPr>
              <w:t>R</w:t>
            </w:r>
            <w:r w:rsidR="008D775C" w:rsidRPr="008D775C">
              <w:t>).</w:t>
            </w:r>
          </w:p>
          <w:p w14:paraId="60726439" w14:textId="77777777" w:rsidR="00E936C9" w:rsidRPr="008D775C" w:rsidRDefault="00BB117F" w:rsidP="00617837">
            <w:pPr>
              <w:jc w:val="both"/>
            </w:pPr>
            <w:r>
              <w:t>Электронный вид</w:t>
            </w:r>
            <w:r w:rsidR="004B75AD">
              <w:t xml:space="preserve"> каждой книги или тома (если книг/томов несколько) </w:t>
            </w:r>
            <w:r>
              <w:t xml:space="preserve">должен быть представлен в </w:t>
            </w:r>
            <w:r w:rsidR="00DB34BC">
              <w:t>в</w:t>
            </w:r>
            <w:r w:rsidR="00DB34BC">
              <w:t>и</w:t>
            </w:r>
            <w:r w:rsidR="00DB34BC">
              <w:t>де</w:t>
            </w:r>
            <w:r>
              <w:t xml:space="preserve"> </w:t>
            </w:r>
            <w:r w:rsidR="008D775C">
              <w:t>един</w:t>
            </w:r>
            <w:r w:rsidR="00556CCE">
              <w:t>ого</w:t>
            </w:r>
            <w:r w:rsidR="008D775C">
              <w:t xml:space="preserve"> файл</w:t>
            </w:r>
            <w:r w:rsidR="00DB34BC">
              <w:t>а</w:t>
            </w:r>
            <w:r w:rsidR="008D775C">
              <w:t xml:space="preserve"> </w:t>
            </w:r>
            <w:r>
              <w:t>формат</w:t>
            </w:r>
            <w:r w:rsidR="00DB34BC">
              <w:t>а</w:t>
            </w:r>
            <w:r>
              <w:t xml:space="preserve"> </w:t>
            </w:r>
            <w:r w:rsidR="00DB34BC">
              <w:t>*.</w:t>
            </w:r>
            <w:r w:rsidRPr="00617837">
              <w:rPr>
                <w:lang w:val="en-US"/>
              </w:rPr>
              <w:t>pdf</w:t>
            </w:r>
            <w:r w:rsidR="008D775C">
              <w:t xml:space="preserve"> с разрешен</w:t>
            </w:r>
            <w:r w:rsidR="008D775C">
              <w:t>и</w:t>
            </w:r>
            <w:r w:rsidR="008D775C">
              <w:t xml:space="preserve">ем 300 </w:t>
            </w:r>
            <w:r w:rsidR="008D775C" w:rsidRPr="00617837">
              <w:rPr>
                <w:lang w:val="en-US"/>
              </w:rPr>
              <w:t>dpi</w:t>
            </w:r>
            <w:r w:rsidR="004B75AD">
              <w:t xml:space="preserve"> в полном соответствии с бумажной версией</w:t>
            </w:r>
            <w:r w:rsidR="008D775C" w:rsidRPr="008D775C">
              <w:t>.</w:t>
            </w:r>
          </w:p>
          <w:p w14:paraId="1F7BCB6E" w14:textId="77777777" w:rsidR="008D775C" w:rsidRPr="008D775C" w:rsidRDefault="008D775C" w:rsidP="00617837">
            <w:pPr>
              <w:jc w:val="both"/>
            </w:pPr>
            <w:r>
              <w:t>В отдельной папке на этот диск должны быть записаны и</w:t>
            </w:r>
            <w:r>
              <w:t>с</w:t>
            </w:r>
            <w:r>
              <w:t>ходные файлы отчета в формате, предусматривающем во</w:t>
            </w:r>
            <w:r>
              <w:t>з</w:t>
            </w:r>
            <w:r>
              <w:t>можность модификации в процессе ра</w:t>
            </w:r>
            <w:r>
              <w:t>з</w:t>
            </w:r>
            <w:r>
              <w:t xml:space="preserve">работки проектной документации: текстовая часть в формате </w:t>
            </w:r>
            <w:r w:rsidRPr="008D775C">
              <w:t>*.</w:t>
            </w:r>
            <w:r w:rsidRPr="00617837">
              <w:rPr>
                <w:lang w:val="en-US"/>
              </w:rPr>
              <w:t>doc</w:t>
            </w:r>
            <w:r w:rsidR="004B75AD">
              <w:t>,</w:t>
            </w:r>
            <w:r w:rsidRPr="008D775C">
              <w:t xml:space="preserve"> </w:t>
            </w:r>
            <w:r>
              <w:t xml:space="preserve">графическая – в формате </w:t>
            </w:r>
            <w:r w:rsidRPr="00617837">
              <w:rPr>
                <w:lang w:val="en-US"/>
              </w:rPr>
              <w:t>A</w:t>
            </w:r>
            <w:r w:rsidR="004B75AD" w:rsidRPr="00617837">
              <w:rPr>
                <w:lang w:val="en-US"/>
              </w:rPr>
              <w:t>uto</w:t>
            </w:r>
            <w:r w:rsidRPr="00617837">
              <w:rPr>
                <w:lang w:val="en-US"/>
              </w:rPr>
              <w:t>CAD</w:t>
            </w:r>
            <w:r w:rsidRPr="008D775C">
              <w:t xml:space="preserve"> </w:t>
            </w:r>
            <w:r>
              <w:t>версии не выше 2007.</w:t>
            </w:r>
          </w:p>
        </w:tc>
      </w:tr>
      <w:tr w:rsidR="00E936C9" w14:paraId="614F450B" w14:textId="77777777" w:rsidTr="007344E9">
        <w:tc>
          <w:tcPr>
            <w:tcW w:w="675" w:type="dxa"/>
            <w:shd w:val="clear" w:color="auto" w:fill="auto"/>
          </w:tcPr>
          <w:p w14:paraId="5EFC0B3E" w14:textId="77777777" w:rsidR="00E936C9" w:rsidRDefault="00E52E8A" w:rsidP="00617837">
            <w:pPr>
              <w:jc w:val="center"/>
            </w:pPr>
            <w:r>
              <w:lastRenderedPageBreak/>
              <w:t>16</w:t>
            </w:r>
          </w:p>
        </w:tc>
        <w:tc>
          <w:tcPr>
            <w:tcW w:w="2700" w:type="dxa"/>
            <w:shd w:val="clear" w:color="auto" w:fill="auto"/>
          </w:tcPr>
          <w:p w14:paraId="06482983" w14:textId="77777777" w:rsidR="00E936C9" w:rsidRDefault="006340F3" w:rsidP="00E23F7F">
            <w:r>
              <w:t>Особые условия</w:t>
            </w:r>
          </w:p>
        </w:tc>
        <w:tc>
          <w:tcPr>
            <w:tcW w:w="6514" w:type="dxa"/>
            <w:shd w:val="clear" w:color="auto" w:fill="auto"/>
          </w:tcPr>
          <w:p w14:paraId="196D2DDB" w14:textId="77777777" w:rsidR="00E936C9" w:rsidRDefault="006340F3" w:rsidP="00617837">
            <w:pPr>
              <w:ind w:firstLine="432"/>
              <w:jc w:val="both"/>
            </w:pPr>
            <w:r>
              <w:t>В случае выявления в процессе инженерно-экологических изысканий сложных природных и техноге</w:t>
            </w:r>
            <w:r>
              <w:t>н</w:t>
            </w:r>
            <w:r>
              <w:t>ных условий, которые могут оказ</w:t>
            </w:r>
            <w:r w:rsidRPr="00DC6FA1">
              <w:t>ат</w:t>
            </w:r>
            <w:r>
              <w:t>ь неблагоприятное вли</w:t>
            </w:r>
            <w:r>
              <w:t>я</w:t>
            </w:r>
            <w:r>
              <w:t xml:space="preserve">ние на строительство и эксплуатацию сооружений </w:t>
            </w:r>
            <w:r w:rsidR="006A596C">
              <w:t xml:space="preserve">и на окружающую </w:t>
            </w:r>
            <w:r>
              <w:t>среду</w:t>
            </w:r>
            <w:r w:rsidR="006A596C">
              <w:t>, и</w:t>
            </w:r>
            <w:r>
              <w:t>сполнитель должен поставить Зака</w:t>
            </w:r>
            <w:r>
              <w:t>з</w:t>
            </w:r>
            <w:r>
              <w:t>чика в известность необходимости дополнительного изуч</w:t>
            </w:r>
            <w:r>
              <w:t>е</w:t>
            </w:r>
            <w:r>
              <w:t>ния и внесения изменения</w:t>
            </w:r>
            <w:r w:rsidR="006A596C">
              <w:t xml:space="preserve"> и</w:t>
            </w:r>
            <w:r>
              <w:t xml:space="preserve"> дополнений в программу пров</w:t>
            </w:r>
            <w:r>
              <w:t>е</w:t>
            </w:r>
            <w:r>
              <w:t xml:space="preserve">дения </w:t>
            </w:r>
            <w:r w:rsidR="006A596C">
              <w:t>ИЭИ</w:t>
            </w:r>
            <w:r>
              <w:t>.</w:t>
            </w:r>
          </w:p>
          <w:p w14:paraId="0C84E4EE" w14:textId="77777777" w:rsidR="00DC6FA1" w:rsidRDefault="00DC6FA1" w:rsidP="00617837">
            <w:pPr>
              <w:ind w:firstLine="432"/>
              <w:jc w:val="both"/>
            </w:pPr>
            <w:r>
              <w:t>Исполнитель обеспечивает сопровождение материалов изысканий при прохождении государственной экспе</w:t>
            </w:r>
            <w:r>
              <w:t>р</w:t>
            </w:r>
            <w:r>
              <w:t xml:space="preserve">тизы </w:t>
            </w:r>
            <w:r w:rsidR="006A596C">
              <w:t>инженерных изысканий</w:t>
            </w:r>
            <w:r>
              <w:t>.</w:t>
            </w:r>
          </w:p>
        </w:tc>
      </w:tr>
    </w:tbl>
    <w:p w14:paraId="391894E2" w14:textId="77777777" w:rsidR="00321269" w:rsidRDefault="00321269">
      <w:pPr>
        <w:rPr>
          <w:sz w:val="28"/>
          <w:szCs w:val="28"/>
        </w:rPr>
      </w:pPr>
    </w:p>
    <w:p w14:paraId="7F146C6D" w14:textId="77777777" w:rsidR="007344E9" w:rsidRDefault="007344E9">
      <w:pPr>
        <w:rPr>
          <w:sz w:val="28"/>
          <w:szCs w:val="28"/>
        </w:rPr>
      </w:pPr>
    </w:p>
    <w:p w14:paraId="4D9098FE" w14:textId="77777777" w:rsidR="007344E9" w:rsidRPr="007344E9" w:rsidRDefault="007344E9" w:rsidP="007344E9">
      <w:pPr>
        <w:spacing w:line="360" w:lineRule="auto"/>
        <w:rPr>
          <w:sz w:val="22"/>
          <w:szCs w:val="22"/>
        </w:rPr>
      </w:pPr>
      <w:r w:rsidRPr="007344E9">
        <w:rPr>
          <w:sz w:val="22"/>
          <w:szCs w:val="22"/>
        </w:rPr>
        <w:t>Техническое задание составил:</w:t>
      </w:r>
    </w:p>
    <w:p w14:paraId="3F4A2ACE" w14:textId="77777777" w:rsidR="006340F3" w:rsidRPr="00616391" w:rsidRDefault="00FF74DF" w:rsidP="007344E9">
      <w:pPr>
        <w:rPr>
          <w:sz w:val="28"/>
          <w:szCs w:val="28"/>
        </w:rPr>
      </w:pPr>
      <w:r>
        <w:rPr>
          <w:sz w:val="22"/>
          <w:szCs w:val="22"/>
        </w:rPr>
        <w:t>Директор по изысканиям</w:t>
      </w:r>
      <w:r w:rsidR="007344E9" w:rsidRPr="007344E9">
        <w:rPr>
          <w:sz w:val="22"/>
          <w:szCs w:val="22"/>
        </w:rPr>
        <w:t xml:space="preserve"> О</w:t>
      </w:r>
      <w:r>
        <w:rPr>
          <w:sz w:val="22"/>
          <w:szCs w:val="22"/>
        </w:rPr>
        <w:t>О</w:t>
      </w:r>
      <w:r w:rsidR="007344E9" w:rsidRPr="007344E9">
        <w:rPr>
          <w:sz w:val="22"/>
          <w:szCs w:val="22"/>
        </w:rPr>
        <w:t>О «</w:t>
      </w:r>
      <w:r>
        <w:rPr>
          <w:sz w:val="22"/>
          <w:szCs w:val="22"/>
        </w:rPr>
        <w:t>ТЕРРА</w:t>
      </w:r>
      <w:r w:rsidR="007344E9" w:rsidRPr="007344E9">
        <w:rPr>
          <w:sz w:val="22"/>
          <w:szCs w:val="22"/>
        </w:rPr>
        <w:t>»     ________________ /</w:t>
      </w:r>
      <w:r>
        <w:rPr>
          <w:sz w:val="22"/>
          <w:szCs w:val="22"/>
        </w:rPr>
        <w:t>Ненашева Е.М./</w:t>
      </w:r>
    </w:p>
    <w:sectPr w:rsidR="006340F3" w:rsidRPr="00616391" w:rsidSect="007344E9">
      <w:headerReference w:type="even" r:id="rId8"/>
      <w:headerReference w:type="first" r:id="rId9"/>
      <w:pgSz w:w="11906" w:h="16838"/>
      <w:pgMar w:top="357" w:right="680" w:bottom="567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72713" w14:textId="77777777" w:rsidR="00E46095" w:rsidRDefault="00E46095">
      <w:r>
        <w:separator/>
      </w:r>
    </w:p>
  </w:endnote>
  <w:endnote w:type="continuationSeparator" w:id="0">
    <w:p w14:paraId="106CB1C2" w14:textId="77777777" w:rsidR="00E46095" w:rsidRDefault="00E4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8F535" w14:textId="77777777" w:rsidR="00E46095" w:rsidRDefault="00E46095">
      <w:r>
        <w:separator/>
      </w:r>
    </w:p>
  </w:footnote>
  <w:footnote w:type="continuationSeparator" w:id="0">
    <w:p w14:paraId="75C1E5AF" w14:textId="77777777" w:rsidR="00E46095" w:rsidRDefault="00E460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AB35A" w14:textId="77777777" w:rsidR="0087146D" w:rsidRDefault="0087146D" w:rsidP="00AF2C3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4F675A" w14:textId="77777777" w:rsidR="0087146D" w:rsidRDefault="0087146D" w:rsidP="002E11CC">
    <w:pPr>
      <w:pStyle w:val="a4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2521F" w14:textId="77777777" w:rsidR="001228A4" w:rsidRPr="0078746F" w:rsidRDefault="001228A4" w:rsidP="0078746F">
    <w:pPr>
      <w:pStyle w:val="a4"/>
      <w:jc w:val="right"/>
      <w:rPr>
        <w:b/>
        <w:sz w:val="20"/>
        <w:szCs w:val="20"/>
      </w:rPr>
    </w:pPr>
    <w:r w:rsidRPr="0078746F">
      <w:rPr>
        <w:b/>
        <w:sz w:val="20"/>
        <w:szCs w:val="20"/>
      </w:rPr>
      <w:t xml:space="preserve">Приложение № </w:t>
    </w:r>
    <w:r w:rsidR="0078746F" w:rsidRPr="0078746F">
      <w:rPr>
        <w:b/>
        <w:sz w:val="20"/>
        <w:szCs w:val="20"/>
      </w:rPr>
      <w:t>3</w:t>
    </w:r>
  </w:p>
  <w:p w14:paraId="24C521D7" w14:textId="77777777" w:rsidR="001228A4" w:rsidRPr="0078746F" w:rsidRDefault="001228A4" w:rsidP="0078746F">
    <w:pPr>
      <w:pStyle w:val="a4"/>
      <w:jc w:val="right"/>
      <w:rPr>
        <w:sz w:val="20"/>
        <w:szCs w:val="20"/>
      </w:rPr>
    </w:pPr>
    <w:r w:rsidRPr="0078746F">
      <w:rPr>
        <w:sz w:val="20"/>
        <w:szCs w:val="20"/>
      </w:rPr>
      <w:t xml:space="preserve">К Договору № </w:t>
    </w:r>
  </w:p>
  <w:p w14:paraId="39AFFFE2" w14:textId="77777777" w:rsidR="001228A4" w:rsidRPr="0078746F" w:rsidRDefault="001228A4" w:rsidP="0078746F">
    <w:pPr>
      <w:pStyle w:val="a4"/>
      <w:jc w:val="right"/>
      <w:rPr>
        <w:sz w:val="20"/>
        <w:szCs w:val="20"/>
      </w:rPr>
    </w:pPr>
    <w:r w:rsidRPr="0078746F">
      <w:rPr>
        <w:sz w:val="20"/>
        <w:szCs w:val="20"/>
      </w:rPr>
      <w:t>от «</w:t>
    </w:r>
    <w:r w:rsidR="00FF74DF">
      <w:rPr>
        <w:sz w:val="20"/>
        <w:szCs w:val="20"/>
      </w:rPr>
      <w:t xml:space="preserve">  </w:t>
    </w:r>
    <w:r w:rsidRPr="0078746F">
      <w:rPr>
        <w:sz w:val="20"/>
        <w:szCs w:val="20"/>
      </w:rPr>
      <w:t>»</w:t>
    </w:r>
    <w:r w:rsidR="00541124">
      <w:rPr>
        <w:sz w:val="20"/>
        <w:szCs w:val="20"/>
      </w:rPr>
      <w:t xml:space="preserve"> </w:t>
    </w:r>
    <w:r w:rsidR="00FF74DF">
      <w:rPr>
        <w:sz w:val="20"/>
        <w:szCs w:val="20"/>
      </w:rPr>
      <w:t xml:space="preserve">       </w:t>
    </w:r>
    <w:r w:rsidR="00541124">
      <w:rPr>
        <w:sz w:val="20"/>
        <w:szCs w:val="20"/>
      </w:rPr>
      <w:t xml:space="preserve"> </w:t>
    </w:r>
    <w:r w:rsidRPr="0078746F">
      <w:rPr>
        <w:sz w:val="20"/>
        <w:szCs w:val="20"/>
      </w:rPr>
      <w:t>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73C95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9F"/>
    <w:rsid w:val="000268FA"/>
    <w:rsid w:val="00032226"/>
    <w:rsid w:val="00044A48"/>
    <w:rsid w:val="000726D9"/>
    <w:rsid w:val="000738CC"/>
    <w:rsid w:val="00076877"/>
    <w:rsid w:val="000A01EE"/>
    <w:rsid w:val="000A68F4"/>
    <w:rsid w:val="000D7C2E"/>
    <w:rsid w:val="00110250"/>
    <w:rsid w:val="00114322"/>
    <w:rsid w:val="001228A4"/>
    <w:rsid w:val="001257EC"/>
    <w:rsid w:val="00131F3F"/>
    <w:rsid w:val="00140F7A"/>
    <w:rsid w:val="00154005"/>
    <w:rsid w:val="00162FB5"/>
    <w:rsid w:val="001A3313"/>
    <w:rsid w:val="001E43A5"/>
    <w:rsid w:val="00231EDE"/>
    <w:rsid w:val="00233BE2"/>
    <w:rsid w:val="00244956"/>
    <w:rsid w:val="00287C64"/>
    <w:rsid w:val="002D6422"/>
    <w:rsid w:val="002D737B"/>
    <w:rsid w:val="002E11CC"/>
    <w:rsid w:val="002F1864"/>
    <w:rsid w:val="00320397"/>
    <w:rsid w:val="00321269"/>
    <w:rsid w:val="00323534"/>
    <w:rsid w:val="0035383C"/>
    <w:rsid w:val="0035489C"/>
    <w:rsid w:val="003550DC"/>
    <w:rsid w:val="00376F56"/>
    <w:rsid w:val="004103C0"/>
    <w:rsid w:val="00424D6F"/>
    <w:rsid w:val="0044392C"/>
    <w:rsid w:val="00463E9F"/>
    <w:rsid w:val="004B75AD"/>
    <w:rsid w:val="004D77B5"/>
    <w:rsid w:val="00510DAC"/>
    <w:rsid w:val="005172CE"/>
    <w:rsid w:val="00541124"/>
    <w:rsid w:val="00553F39"/>
    <w:rsid w:val="00556CCE"/>
    <w:rsid w:val="0056497F"/>
    <w:rsid w:val="00573545"/>
    <w:rsid w:val="005937F2"/>
    <w:rsid w:val="005A4A68"/>
    <w:rsid w:val="005B7C15"/>
    <w:rsid w:val="005D69F4"/>
    <w:rsid w:val="005D7813"/>
    <w:rsid w:val="00616391"/>
    <w:rsid w:val="00617837"/>
    <w:rsid w:val="00631C8B"/>
    <w:rsid w:val="006340F3"/>
    <w:rsid w:val="00650035"/>
    <w:rsid w:val="006557C3"/>
    <w:rsid w:val="006A596C"/>
    <w:rsid w:val="006B76DA"/>
    <w:rsid w:val="006F6231"/>
    <w:rsid w:val="0070254E"/>
    <w:rsid w:val="00726838"/>
    <w:rsid w:val="007344E9"/>
    <w:rsid w:val="0078746F"/>
    <w:rsid w:val="007E5BCA"/>
    <w:rsid w:val="007E5DC9"/>
    <w:rsid w:val="00805E53"/>
    <w:rsid w:val="008316A3"/>
    <w:rsid w:val="0084438E"/>
    <w:rsid w:val="00847CEF"/>
    <w:rsid w:val="0087146D"/>
    <w:rsid w:val="00882160"/>
    <w:rsid w:val="008C322E"/>
    <w:rsid w:val="008D775C"/>
    <w:rsid w:val="009026B7"/>
    <w:rsid w:val="009059B0"/>
    <w:rsid w:val="0092442A"/>
    <w:rsid w:val="00933825"/>
    <w:rsid w:val="009415AC"/>
    <w:rsid w:val="00961340"/>
    <w:rsid w:val="009B5F2D"/>
    <w:rsid w:val="009D54EB"/>
    <w:rsid w:val="009D7A26"/>
    <w:rsid w:val="009F511A"/>
    <w:rsid w:val="00A06E04"/>
    <w:rsid w:val="00A4351F"/>
    <w:rsid w:val="00A44AEF"/>
    <w:rsid w:val="00A52FAD"/>
    <w:rsid w:val="00AA1E8B"/>
    <w:rsid w:val="00AF2C3D"/>
    <w:rsid w:val="00B12334"/>
    <w:rsid w:val="00B21EAF"/>
    <w:rsid w:val="00B870F9"/>
    <w:rsid w:val="00BB117F"/>
    <w:rsid w:val="00BB39C7"/>
    <w:rsid w:val="00BC17E5"/>
    <w:rsid w:val="00BD2736"/>
    <w:rsid w:val="00BE35C8"/>
    <w:rsid w:val="00C15663"/>
    <w:rsid w:val="00C21847"/>
    <w:rsid w:val="00C275A0"/>
    <w:rsid w:val="00C354D4"/>
    <w:rsid w:val="00C514CE"/>
    <w:rsid w:val="00CF092F"/>
    <w:rsid w:val="00D35E4D"/>
    <w:rsid w:val="00D97BE9"/>
    <w:rsid w:val="00DA13DE"/>
    <w:rsid w:val="00DB34BC"/>
    <w:rsid w:val="00DC5D1E"/>
    <w:rsid w:val="00DC6FA1"/>
    <w:rsid w:val="00DE0604"/>
    <w:rsid w:val="00E23F7F"/>
    <w:rsid w:val="00E46095"/>
    <w:rsid w:val="00E52E8A"/>
    <w:rsid w:val="00E936C9"/>
    <w:rsid w:val="00E94087"/>
    <w:rsid w:val="00EA1AC5"/>
    <w:rsid w:val="00EF0474"/>
    <w:rsid w:val="00EF0B7F"/>
    <w:rsid w:val="00EF79B4"/>
    <w:rsid w:val="00F54048"/>
    <w:rsid w:val="00F6063F"/>
    <w:rsid w:val="00F86983"/>
    <w:rsid w:val="00FB210B"/>
    <w:rsid w:val="00FC0013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0AC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557C3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3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E11C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11CC"/>
  </w:style>
  <w:style w:type="paragraph" w:styleId="a6">
    <w:name w:val="footer"/>
    <w:basedOn w:val="a"/>
    <w:rsid w:val="00376F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937F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2D737B"/>
    <w:rPr>
      <w:sz w:val="16"/>
      <w:szCs w:val="16"/>
    </w:rPr>
  </w:style>
  <w:style w:type="paragraph" w:styleId="a9">
    <w:name w:val="annotation text"/>
    <w:basedOn w:val="a"/>
    <w:semiHidden/>
    <w:rsid w:val="002D737B"/>
    <w:rPr>
      <w:sz w:val="20"/>
      <w:szCs w:val="20"/>
    </w:rPr>
  </w:style>
  <w:style w:type="paragraph" w:styleId="aa">
    <w:name w:val="annotation subject"/>
    <w:basedOn w:val="a9"/>
    <w:next w:val="a9"/>
    <w:semiHidden/>
    <w:rsid w:val="002D737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557C3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3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E11C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11CC"/>
  </w:style>
  <w:style w:type="paragraph" w:styleId="a6">
    <w:name w:val="footer"/>
    <w:basedOn w:val="a"/>
    <w:rsid w:val="00376F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937F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2D737B"/>
    <w:rPr>
      <w:sz w:val="16"/>
      <w:szCs w:val="16"/>
    </w:rPr>
  </w:style>
  <w:style w:type="paragraph" w:styleId="a9">
    <w:name w:val="annotation text"/>
    <w:basedOn w:val="a"/>
    <w:semiHidden/>
    <w:rsid w:val="002D737B"/>
    <w:rPr>
      <w:sz w:val="20"/>
      <w:szCs w:val="20"/>
    </w:rPr>
  </w:style>
  <w:style w:type="paragraph" w:styleId="aa">
    <w:name w:val="annotation subject"/>
    <w:basedOn w:val="a9"/>
    <w:next w:val="a9"/>
    <w:semiHidden/>
    <w:rsid w:val="002D7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1434</Words>
  <Characters>8175</Characters>
  <Application>Microsoft Macintosh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«Утверждаю»</vt:lpstr>
    </vt:vector>
  </TitlesOfParts>
  <Company>ООО Экология и оздоровление</Company>
  <LinksUpToDate>false</LinksUpToDate>
  <CharactersWithSpaces>9590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«Утверждаю»</dc:title>
  <dc:subject/>
  <dc:creator>Симурзин</dc:creator>
  <cp:keywords/>
  <dc:description/>
  <cp:lastModifiedBy>Пользователь Microsoft Office</cp:lastModifiedBy>
  <cp:revision>3</cp:revision>
  <cp:lastPrinted>2014-02-26T13:23:00Z</cp:lastPrinted>
  <dcterms:created xsi:type="dcterms:W3CDTF">2014-06-08T09:42:00Z</dcterms:created>
  <dcterms:modified xsi:type="dcterms:W3CDTF">2014-06-08T09:46:00Z</dcterms:modified>
</cp:coreProperties>
</file>